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51" w:rsidRDefault="00084151" w:rsidP="00084151">
      <w:pPr>
        <w:widowControl w:val="0"/>
        <w:autoSpaceDE w:val="0"/>
        <w:autoSpaceDN w:val="0"/>
        <w:adjustRightInd w:val="0"/>
        <w:jc w:val="center"/>
        <w:rPr>
          <w:b/>
          <w:bCs/>
          <w:sz w:val="36"/>
          <w:szCs w:val="36"/>
        </w:rPr>
      </w:pPr>
      <w:r>
        <w:rPr>
          <w:b/>
          <w:bCs/>
          <w:sz w:val="36"/>
          <w:szCs w:val="36"/>
        </w:rPr>
        <w:t xml:space="preserve">EXTRAIT DU REGISTRE DES DELIBERATIONS </w:t>
      </w:r>
    </w:p>
    <w:p w:rsidR="00084151" w:rsidRDefault="00084151" w:rsidP="00084151">
      <w:pPr>
        <w:widowControl w:val="0"/>
        <w:autoSpaceDE w:val="0"/>
        <w:autoSpaceDN w:val="0"/>
        <w:adjustRightInd w:val="0"/>
        <w:jc w:val="center"/>
        <w:rPr>
          <w:b/>
          <w:bCs/>
          <w:sz w:val="36"/>
          <w:szCs w:val="36"/>
        </w:rPr>
      </w:pPr>
      <w:r>
        <w:rPr>
          <w:b/>
          <w:bCs/>
          <w:sz w:val="36"/>
          <w:szCs w:val="36"/>
        </w:rPr>
        <w:t>DU CONSEIL MUNICIPAL</w:t>
      </w:r>
    </w:p>
    <w:p w:rsidR="00691E4E" w:rsidRDefault="00691E4E" w:rsidP="00084151">
      <w:pPr>
        <w:widowControl w:val="0"/>
        <w:autoSpaceDE w:val="0"/>
        <w:autoSpaceDN w:val="0"/>
        <w:adjustRightInd w:val="0"/>
        <w:jc w:val="center"/>
        <w:rPr>
          <w:b/>
          <w:bCs/>
          <w:sz w:val="36"/>
          <w:szCs w:val="36"/>
        </w:rPr>
      </w:pPr>
    </w:p>
    <w:p w:rsidR="00691E4E" w:rsidRDefault="00691E4E" w:rsidP="00084151">
      <w:pPr>
        <w:widowControl w:val="0"/>
        <w:autoSpaceDE w:val="0"/>
        <w:autoSpaceDN w:val="0"/>
        <w:adjustRightInd w:val="0"/>
        <w:jc w:val="center"/>
        <w:rPr>
          <w:b/>
          <w:bCs/>
          <w:sz w:val="36"/>
          <w:szCs w:val="36"/>
        </w:rPr>
      </w:pPr>
      <w:r>
        <w:rPr>
          <w:b/>
          <w:bCs/>
          <w:sz w:val="36"/>
          <w:szCs w:val="36"/>
        </w:rPr>
        <w:t>COMPTE-RENDU</w:t>
      </w:r>
      <w:bookmarkStart w:id="0" w:name="_GoBack"/>
      <w:bookmarkEnd w:id="0"/>
    </w:p>
    <w:p w:rsidR="00084151" w:rsidRDefault="00084151" w:rsidP="00084151">
      <w:pPr>
        <w:widowControl w:val="0"/>
        <w:autoSpaceDE w:val="0"/>
        <w:autoSpaceDN w:val="0"/>
        <w:adjustRightInd w:val="0"/>
        <w:jc w:val="center"/>
        <w:rPr>
          <w:sz w:val="40"/>
          <w:szCs w:val="40"/>
        </w:rPr>
      </w:pPr>
    </w:p>
    <w:p w:rsidR="00084151" w:rsidRDefault="00084151" w:rsidP="00084151">
      <w:pPr>
        <w:widowControl w:val="0"/>
        <w:autoSpaceDE w:val="0"/>
        <w:autoSpaceDN w:val="0"/>
        <w:adjustRightInd w:val="0"/>
      </w:pPr>
      <w:r>
        <w:rPr>
          <w:sz w:val="20"/>
          <w:szCs w:val="20"/>
        </w:rPr>
        <w:t>Nombre de conseillers</w:t>
      </w:r>
      <w:r>
        <w:rPr>
          <w:sz w:val="36"/>
          <w:szCs w:val="36"/>
        </w:rPr>
        <w:tab/>
      </w:r>
      <w:r>
        <w:t xml:space="preserve">       L’an Deux Mil </w:t>
      </w:r>
      <w:r w:rsidR="009E6F49">
        <w:t>vingt</w:t>
      </w:r>
      <w:r w:rsidR="006D3A89">
        <w:t xml:space="preserve"> et un</w:t>
      </w:r>
      <w:r>
        <w:t xml:space="preserve">, le </w:t>
      </w:r>
      <w:r w:rsidR="00012468">
        <w:t>1</w:t>
      </w:r>
      <w:r w:rsidR="0041589D">
        <w:t>4 juin</w:t>
      </w:r>
      <w:r>
        <w:t>,</w:t>
      </w:r>
    </w:p>
    <w:p w:rsidR="00084151" w:rsidRDefault="00084151" w:rsidP="00084151">
      <w:pPr>
        <w:widowControl w:val="0"/>
        <w:autoSpaceDE w:val="0"/>
        <w:autoSpaceDN w:val="0"/>
        <w:adjustRightInd w:val="0"/>
      </w:pPr>
      <w:proofErr w:type="gramStart"/>
      <w:r>
        <w:t>en</w:t>
      </w:r>
      <w:proofErr w:type="gramEnd"/>
      <w:r>
        <w:t xml:space="preserve"> exercice    </w:t>
      </w:r>
      <w:r w:rsidR="005C22D1">
        <w:t xml:space="preserve">  11</w:t>
      </w:r>
      <w:r>
        <w:tab/>
        <w:t xml:space="preserve">       le Conseil Municipal de la commune de </w:t>
      </w:r>
      <w:proofErr w:type="spellStart"/>
      <w:r>
        <w:t>Villeny</w:t>
      </w:r>
      <w:proofErr w:type="spellEnd"/>
      <w:r>
        <w:t>, dûment convoqué,</w:t>
      </w:r>
    </w:p>
    <w:p w:rsidR="00084151" w:rsidRDefault="00084151" w:rsidP="00084151">
      <w:pPr>
        <w:widowControl w:val="0"/>
        <w:autoSpaceDE w:val="0"/>
        <w:autoSpaceDN w:val="0"/>
        <w:adjustRightInd w:val="0"/>
      </w:pPr>
      <w:proofErr w:type="gramStart"/>
      <w:r>
        <w:t>présents</w:t>
      </w:r>
      <w:proofErr w:type="gramEnd"/>
      <w:r>
        <w:t xml:space="preserve">          </w:t>
      </w:r>
      <w:r w:rsidR="005C22D1">
        <w:t xml:space="preserve"> </w:t>
      </w:r>
      <w:r w:rsidR="002D3E78">
        <w:t xml:space="preserve">  </w:t>
      </w:r>
      <w:r w:rsidR="0041589D">
        <w:t>8</w:t>
      </w:r>
      <w:r w:rsidR="00D421A9">
        <w:tab/>
      </w:r>
      <w:r>
        <w:t xml:space="preserve">       s’est réuni en session ordinaire à la Mairie,</w:t>
      </w:r>
    </w:p>
    <w:p w:rsidR="00084151" w:rsidRDefault="00084151" w:rsidP="00084151">
      <w:pPr>
        <w:widowControl w:val="0"/>
        <w:autoSpaceDE w:val="0"/>
        <w:autoSpaceDN w:val="0"/>
        <w:adjustRightInd w:val="0"/>
      </w:pPr>
      <w:proofErr w:type="gramStart"/>
      <w:r>
        <w:t>votants</w:t>
      </w:r>
      <w:proofErr w:type="gramEnd"/>
      <w:r>
        <w:tab/>
        <w:t xml:space="preserve">           </w:t>
      </w:r>
      <w:r w:rsidR="00012468">
        <w:t xml:space="preserve">  </w:t>
      </w:r>
      <w:r w:rsidR="002D3E78">
        <w:t xml:space="preserve"> </w:t>
      </w:r>
      <w:r w:rsidR="0041589D">
        <w:t>8</w:t>
      </w:r>
    </w:p>
    <w:p w:rsidR="00084151" w:rsidRDefault="00084151" w:rsidP="00084151">
      <w:pPr>
        <w:widowControl w:val="0"/>
        <w:autoSpaceDE w:val="0"/>
        <w:autoSpaceDN w:val="0"/>
        <w:adjustRightInd w:val="0"/>
      </w:pPr>
      <w:proofErr w:type="gramStart"/>
      <w:r>
        <w:t>pouvoirs</w:t>
      </w:r>
      <w:proofErr w:type="gramEnd"/>
      <w:r>
        <w:t xml:space="preserve">          </w:t>
      </w:r>
      <w:r w:rsidR="00316834">
        <w:t xml:space="preserve">  </w:t>
      </w:r>
    </w:p>
    <w:p w:rsidR="00084151" w:rsidRDefault="00084151" w:rsidP="00084151">
      <w:pPr>
        <w:widowControl w:val="0"/>
        <w:autoSpaceDE w:val="0"/>
        <w:autoSpaceDN w:val="0"/>
        <w:adjustRightInd w:val="0"/>
        <w:ind w:left="2556"/>
      </w:pPr>
      <w:proofErr w:type="gramStart"/>
      <w:r>
        <w:t>sous</w:t>
      </w:r>
      <w:proofErr w:type="gramEnd"/>
      <w:r>
        <w:t xml:space="preserve"> la présidence de Monsieur </w:t>
      </w:r>
      <w:r w:rsidR="005C22D1">
        <w:t>Hubert CHEVALLIER</w:t>
      </w:r>
      <w:r>
        <w:t>, Maire</w:t>
      </w:r>
    </w:p>
    <w:p w:rsidR="00084151" w:rsidRDefault="00084151" w:rsidP="00084151">
      <w:pPr>
        <w:widowControl w:val="0"/>
        <w:autoSpaceDE w:val="0"/>
        <w:autoSpaceDN w:val="0"/>
        <w:adjustRightInd w:val="0"/>
        <w:ind w:left="2556"/>
      </w:pPr>
      <w:r>
        <w:t xml:space="preserve">Date de convocation du Conseil Municipal : </w:t>
      </w:r>
      <w:r w:rsidR="0041589D">
        <w:t xml:space="preserve">7 juin </w:t>
      </w:r>
      <w:r w:rsidRPr="000E15CD">
        <w:t xml:space="preserve"> </w:t>
      </w:r>
    </w:p>
    <w:p w:rsidR="00084151" w:rsidRDefault="00084151" w:rsidP="00084151">
      <w:pPr>
        <w:widowControl w:val="0"/>
        <w:autoSpaceDE w:val="0"/>
        <w:autoSpaceDN w:val="0"/>
        <w:adjustRightInd w:val="0"/>
      </w:pPr>
    </w:p>
    <w:p w:rsidR="00084151" w:rsidRDefault="00084151" w:rsidP="00084151"/>
    <w:p w:rsidR="003B6932" w:rsidRDefault="00D421A9" w:rsidP="0041589D">
      <w:pPr>
        <w:ind w:left="993"/>
        <w:jc w:val="both"/>
      </w:pPr>
      <w:r w:rsidRPr="00D421A9">
        <w:rPr>
          <w:b/>
          <w:u w:val="single"/>
        </w:rPr>
        <w:t>Présents</w:t>
      </w:r>
      <w:r>
        <w:t xml:space="preserve"> : </w:t>
      </w:r>
      <w:r w:rsidR="008544F4">
        <w:t>M. CHEVALLIER Hubert, M. HERPIN Dominique, MME DUCHÊNE Françoise</w:t>
      </w:r>
      <w:r w:rsidR="006D3A89">
        <w:t>,</w:t>
      </w:r>
      <w:r w:rsidR="006D3A89" w:rsidRPr="006D3A89">
        <w:t xml:space="preserve"> </w:t>
      </w:r>
      <w:r w:rsidR="006D3A89">
        <w:t xml:space="preserve">MME DELAHOUSSE Morgane, </w:t>
      </w:r>
      <w:r w:rsidR="009C5B5F">
        <w:t>MME FROGER Bérangère</w:t>
      </w:r>
      <w:r w:rsidR="008544F4">
        <w:t>,</w:t>
      </w:r>
      <w:r w:rsidR="00B43C37">
        <w:t xml:space="preserve"> </w:t>
      </w:r>
      <w:r w:rsidR="008544F4">
        <w:t>MME GIORDANO-ORSINI</w:t>
      </w:r>
      <w:r w:rsidR="006D3A89">
        <w:t xml:space="preserve"> </w:t>
      </w:r>
      <w:r w:rsidR="008544F4">
        <w:t>Claudine,</w:t>
      </w:r>
      <w:r w:rsidR="006D3A89">
        <w:t xml:space="preserve"> </w:t>
      </w:r>
      <w:r w:rsidR="009C5B5F">
        <w:t>M. TROY Richard</w:t>
      </w:r>
      <w:r w:rsidR="00012468">
        <w:t>,</w:t>
      </w:r>
      <w:r w:rsidR="008B5318" w:rsidRPr="00B43C37">
        <w:t xml:space="preserve"> </w:t>
      </w:r>
      <w:r w:rsidR="0041589D">
        <w:t>MME RENARD Aude</w:t>
      </w:r>
      <w:r w:rsidR="00012468">
        <w:t xml:space="preserve">, </w:t>
      </w:r>
    </w:p>
    <w:p w:rsidR="003B6932" w:rsidRDefault="003B6932" w:rsidP="0041589D">
      <w:pPr>
        <w:jc w:val="both"/>
      </w:pPr>
    </w:p>
    <w:p w:rsidR="0041589D" w:rsidRDefault="00A648D7" w:rsidP="0041589D">
      <w:pPr>
        <w:ind w:left="993"/>
        <w:jc w:val="both"/>
      </w:pPr>
      <w:r w:rsidRPr="00A648D7">
        <w:rPr>
          <w:b/>
          <w:u w:val="single"/>
        </w:rPr>
        <w:t>Absents excusés</w:t>
      </w:r>
      <w:r>
        <w:t> :</w:t>
      </w:r>
      <w:r w:rsidR="0041589D">
        <w:t xml:space="preserve"> </w:t>
      </w:r>
      <w:r w:rsidR="009C5B5F">
        <w:t>M. DOM Pascal</w:t>
      </w:r>
      <w:r w:rsidR="0041589D">
        <w:t>,</w:t>
      </w:r>
      <w:r w:rsidR="0041589D" w:rsidRPr="0041589D">
        <w:t xml:space="preserve"> </w:t>
      </w:r>
      <w:r w:rsidR="0041589D">
        <w:t>M. TAUVERON François-Xavier,</w:t>
      </w:r>
    </w:p>
    <w:p w:rsidR="00B43C37" w:rsidRDefault="0041589D" w:rsidP="0041589D">
      <w:pPr>
        <w:ind w:left="993"/>
        <w:jc w:val="both"/>
      </w:pPr>
      <w:r>
        <w:t>MME BOUCHER Christel</w:t>
      </w:r>
      <w:r w:rsidR="007202D1">
        <w:t xml:space="preserve"> (a donné procuration à DUCHÊNE Françoise)</w:t>
      </w:r>
    </w:p>
    <w:p w:rsidR="00B43C37" w:rsidRDefault="00B43C37" w:rsidP="00B43C37">
      <w:pPr>
        <w:ind w:left="993"/>
      </w:pPr>
    </w:p>
    <w:p w:rsidR="00B43C37" w:rsidRDefault="00B43C37" w:rsidP="00B43C37">
      <w:pPr>
        <w:ind w:left="993"/>
      </w:pPr>
    </w:p>
    <w:p w:rsidR="009428F6" w:rsidRPr="00980F3D" w:rsidRDefault="009428F6" w:rsidP="009428F6">
      <w:pPr>
        <w:jc w:val="both"/>
        <w:rPr>
          <w:b/>
        </w:rPr>
      </w:pPr>
      <w:r w:rsidRPr="00980F3D">
        <w:rPr>
          <w:b/>
        </w:rPr>
        <w:t>COMPLEMENT REDUCTION LOYER FEVRIER 2021 MULTISERVICES</w:t>
      </w:r>
    </w:p>
    <w:p w:rsidR="009428F6" w:rsidRDefault="009428F6" w:rsidP="009428F6">
      <w:pPr>
        <w:jc w:val="both"/>
      </w:pPr>
      <w:r>
        <w:t>Monsieur le Maire rappelle aux membres du conseil municipal qu’une réduction sur le loyer du mois de Février 2021 avait été accordée à Mme LOYEN Elodie et que celle-ci avait été proratisée suite à la vente du fonds de commerce.</w:t>
      </w:r>
    </w:p>
    <w:p w:rsidR="009428F6" w:rsidRDefault="009428F6" w:rsidP="009428F6">
      <w:pPr>
        <w:jc w:val="both"/>
      </w:pPr>
    </w:p>
    <w:p w:rsidR="009428F6" w:rsidRDefault="009428F6" w:rsidP="009428F6">
      <w:pPr>
        <w:jc w:val="both"/>
      </w:pPr>
      <w:r>
        <w:t>Cependant, Mme LOYEN demande à bénéficier de la réduction totale de ce loyer et souhaite que le complément de la somme lui soit reversé, soit 121,44 € :</w:t>
      </w:r>
    </w:p>
    <w:p w:rsidR="009428F6" w:rsidRDefault="009428F6" w:rsidP="009428F6">
      <w:pPr>
        <w:jc w:val="both"/>
      </w:pPr>
    </w:p>
    <w:p w:rsidR="009428F6" w:rsidRDefault="009428F6" w:rsidP="009428F6">
      <w:pPr>
        <w:jc w:val="both"/>
      </w:pPr>
      <w:r>
        <w:t>Pour rappel :</w:t>
      </w:r>
    </w:p>
    <w:p w:rsidR="009428F6" w:rsidRDefault="009428F6" w:rsidP="009428F6">
      <w:pPr>
        <w:jc w:val="both"/>
      </w:pPr>
      <w:r>
        <w:t xml:space="preserve">Loyer Février 2021 = 260 € </w:t>
      </w:r>
    </w:p>
    <w:p w:rsidR="009428F6" w:rsidRDefault="009428F6" w:rsidP="009428F6">
      <w:pPr>
        <w:jc w:val="both"/>
      </w:pPr>
      <w:r>
        <w:t>Remise déjà accordée proratisée = 138,56 €</w:t>
      </w:r>
    </w:p>
    <w:p w:rsidR="009428F6" w:rsidRDefault="009428F6" w:rsidP="009428F6">
      <w:pPr>
        <w:jc w:val="both"/>
      </w:pPr>
      <w:r>
        <w:t>Montant à reverser demandé = 121,44 €</w:t>
      </w:r>
    </w:p>
    <w:p w:rsidR="009428F6" w:rsidRPr="00980F3D" w:rsidRDefault="009428F6" w:rsidP="009428F6">
      <w:pPr>
        <w:jc w:val="both"/>
        <w:rPr>
          <w:b/>
        </w:rPr>
      </w:pPr>
    </w:p>
    <w:p w:rsidR="009428F6" w:rsidRPr="00980F3D" w:rsidRDefault="009428F6" w:rsidP="009428F6">
      <w:pPr>
        <w:jc w:val="both"/>
        <w:rPr>
          <w:b/>
        </w:rPr>
      </w:pPr>
      <w:r w:rsidRPr="00980F3D">
        <w:rPr>
          <w:b/>
        </w:rPr>
        <w:t>Le conseil municipal,</w:t>
      </w:r>
      <w:r>
        <w:rPr>
          <w:b/>
        </w:rPr>
        <w:t xml:space="preserve"> a</w:t>
      </w:r>
      <w:r w:rsidRPr="00980F3D">
        <w:rPr>
          <w:b/>
        </w:rPr>
        <w:t>près en avoir délibéré</w:t>
      </w:r>
    </w:p>
    <w:p w:rsidR="009428F6" w:rsidRDefault="009428F6" w:rsidP="009428F6">
      <w:pPr>
        <w:jc w:val="both"/>
      </w:pPr>
      <w:r>
        <w:t xml:space="preserve">- </w:t>
      </w:r>
      <w:r w:rsidRPr="00980F3D">
        <w:rPr>
          <w:b/>
        </w:rPr>
        <w:t>DECIDE</w:t>
      </w:r>
      <w:r>
        <w:t xml:space="preserve"> d’accorder exceptionnellement le reversement du complément de la réduction de loyer appliquée antérieurement, soit 121,44 €.</w:t>
      </w:r>
    </w:p>
    <w:p w:rsidR="00A27B1D" w:rsidRDefault="00A27B1D" w:rsidP="00084151"/>
    <w:p w:rsidR="009428F6" w:rsidRDefault="009428F6" w:rsidP="009428F6">
      <w:pPr>
        <w:jc w:val="both"/>
        <w:rPr>
          <w:b/>
        </w:rPr>
      </w:pPr>
    </w:p>
    <w:p w:rsidR="009428F6" w:rsidRPr="00980F3D" w:rsidRDefault="009428F6" w:rsidP="009428F6">
      <w:pPr>
        <w:jc w:val="both"/>
        <w:rPr>
          <w:b/>
        </w:rPr>
      </w:pPr>
      <w:r>
        <w:rPr>
          <w:b/>
        </w:rPr>
        <w:t>TARIFS EAU ET ASSAINISSEMENT 2022</w:t>
      </w:r>
    </w:p>
    <w:p w:rsidR="009428F6" w:rsidRPr="00812570" w:rsidRDefault="009428F6" w:rsidP="009428F6">
      <w:pPr>
        <w:jc w:val="both"/>
        <w:rPr>
          <w:kern w:val="28"/>
        </w:rPr>
      </w:pPr>
      <w:r w:rsidRPr="00812570">
        <w:rPr>
          <w:kern w:val="28"/>
        </w:rPr>
        <w:t xml:space="preserve">Monsieur </w:t>
      </w:r>
      <w:r>
        <w:rPr>
          <w:kern w:val="28"/>
        </w:rPr>
        <w:t xml:space="preserve">le Maire </w:t>
      </w:r>
      <w:r w:rsidRPr="00812570">
        <w:rPr>
          <w:kern w:val="28"/>
        </w:rPr>
        <w:t xml:space="preserve">informe les membres du </w:t>
      </w:r>
      <w:r>
        <w:rPr>
          <w:kern w:val="28"/>
        </w:rPr>
        <w:t>c</w:t>
      </w:r>
      <w:r w:rsidRPr="00812570">
        <w:rPr>
          <w:kern w:val="28"/>
        </w:rPr>
        <w:t>onseil</w:t>
      </w:r>
      <w:r>
        <w:rPr>
          <w:kern w:val="28"/>
        </w:rPr>
        <w:t xml:space="preserve"> municipal</w:t>
      </w:r>
      <w:r w:rsidRPr="00812570">
        <w:rPr>
          <w:kern w:val="28"/>
        </w:rPr>
        <w:t xml:space="preserve"> que les tarifs </w:t>
      </w:r>
      <w:r>
        <w:rPr>
          <w:kern w:val="28"/>
        </w:rPr>
        <w:t>de l’</w:t>
      </w:r>
      <w:r w:rsidRPr="00812570">
        <w:rPr>
          <w:kern w:val="28"/>
        </w:rPr>
        <w:t xml:space="preserve">eau n’ont pas été augmentés depuis </w:t>
      </w:r>
      <w:r>
        <w:rPr>
          <w:kern w:val="28"/>
        </w:rPr>
        <w:t>Juin 2017</w:t>
      </w:r>
      <w:r w:rsidRPr="00812570">
        <w:rPr>
          <w:kern w:val="28"/>
        </w:rPr>
        <w:t xml:space="preserve"> et qu’il y a lieu de prévoir une augmentation pour </w:t>
      </w:r>
      <w:r>
        <w:rPr>
          <w:kern w:val="28"/>
        </w:rPr>
        <w:t xml:space="preserve">maintenir un </w:t>
      </w:r>
      <w:r w:rsidRPr="00812570">
        <w:rPr>
          <w:kern w:val="28"/>
        </w:rPr>
        <w:t>équilibre budgétaire.</w:t>
      </w:r>
    </w:p>
    <w:p w:rsidR="009428F6" w:rsidRPr="00812570" w:rsidRDefault="009428F6" w:rsidP="009428F6">
      <w:pPr>
        <w:rPr>
          <w:kern w:val="28"/>
        </w:rPr>
      </w:pPr>
    </w:p>
    <w:p w:rsidR="009428F6" w:rsidRPr="00812570" w:rsidRDefault="009428F6" w:rsidP="009428F6">
      <w:r w:rsidRPr="00812570">
        <w:rPr>
          <w:b/>
          <w:bCs/>
        </w:rPr>
        <w:t>A</w:t>
      </w:r>
      <w:r>
        <w:rPr>
          <w:b/>
          <w:bCs/>
        </w:rPr>
        <w:t>près en avoir délibéré</w:t>
      </w:r>
      <w:r w:rsidRPr="00812570">
        <w:t>, le conseil décide :</w:t>
      </w:r>
    </w:p>
    <w:p w:rsidR="009428F6" w:rsidRPr="00812570" w:rsidRDefault="009428F6" w:rsidP="009428F6">
      <w:pPr>
        <w:numPr>
          <w:ilvl w:val="0"/>
          <w:numId w:val="2"/>
        </w:numPr>
        <w:rPr>
          <w:bCs/>
        </w:rPr>
      </w:pPr>
      <w:r w:rsidRPr="00812570">
        <w:rPr>
          <w:bCs/>
        </w:rPr>
        <w:t>D’augmenter les tarifs eau et assainissement à compter de la prochaine facturation de juin 20</w:t>
      </w:r>
      <w:r>
        <w:rPr>
          <w:bCs/>
        </w:rPr>
        <w:t>22 comme suit</w:t>
      </w:r>
      <w:r w:rsidRPr="00812570">
        <w:rPr>
          <w:bCs/>
        </w:rPr>
        <w:t> :</w:t>
      </w:r>
    </w:p>
    <w:p w:rsidR="009428F6" w:rsidRPr="00812570" w:rsidRDefault="009428F6" w:rsidP="009428F6">
      <w:pPr>
        <w:ind w:left="720"/>
        <w:rPr>
          <w:bCs/>
        </w:rPr>
      </w:pPr>
    </w:p>
    <w:tbl>
      <w:tblPr>
        <w:tblStyle w:val="Grilledutableau1"/>
        <w:tblW w:w="8394" w:type="dxa"/>
        <w:tblLook w:val="01E0" w:firstRow="1" w:lastRow="1" w:firstColumn="1" w:lastColumn="1" w:noHBand="0" w:noVBand="0"/>
      </w:tblPr>
      <w:tblGrid>
        <w:gridCol w:w="3888"/>
        <w:gridCol w:w="2253"/>
        <w:gridCol w:w="2253"/>
      </w:tblGrid>
      <w:tr w:rsidR="009428F6" w:rsidRPr="00812570" w:rsidTr="00D01DAF">
        <w:tc>
          <w:tcPr>
            <w:tcW w:w="3888" w:type="dxa"/>
          </w:tcPr>
          <w:p w:rsidR="009428F6" w:rsidRPr="00812570" w:rsidRDefault="009428F6" w:rsidP="00D01DAF">
            <w:pPr>
              <w:jc w:val="center"/>
              <w:rPr>
                <w:b/>
                <w:bCs/>
              </w:rPr>
            </w:pPr>
            <w:r w:rsidRPr="00812570">
              <w:rPr>
                <w:b/>
                <w:bCs/>
              </w:rPr>
              <w:t>PRODUIT</w:t>
            </w:r>
          </w:p>
        </w:tc>
        <w:tc>
          <w:tcPr>
            <w:tcW w:w="2253" w:type="dxa"/>
          </w:tcPr>
          <w:p w:rsidR="009428F6" w:rsidRPr="00812570" w:rsidRDefault="009428F6" w:rsidP="00D01DAF">
            <w:pPr>
              <w:jc w:val="center"/>
              <w:rPr>
                <w:b/>
                <w:bCs/>
              </w:rPr>
            </w:pPr>
            <w:r w:rsidRPr="00812570">
              <w:rPr>
                <w:b/>
                <w:bCs/>
              </w:rPr>
              <w:t>TARIFS 2017</w:t>
            </w:r>
          </w:p>
        </w:tc>
        <w:tc>
          <w:tcPr>
            <w:tcW w:w="2253" w:type="dxa"/>
          </w:tcPr>
          <w:p w:rsidR="009428F6" w:rsidRPr="00812570" w:rsidRDefault="009428F6" w:rsidP="00D01DAF">
            <w:pPr>
              <w:jc w:val="center"/>
              <w:rPr>
                <w:b/>
                <w:bCs/>
              </w:rPr>
            </w:pPr>
            <w:r w:rsidRPr="00812570">
              <w:rPr>
                <w:b/>
                <w:bCs/>
              </w:rPr>
              <w:t>TARIFS 20</w:t>
            </w:r>
            <w:r>
              <w:rPr>
                <w:b/>
                <w:bCs/>
              </w:rPr>
              <w:t>22</w:t>
            </w:r>
          </w:p>
        </w:tc>
      </w:tr>
      <w:tr w:rsidR="009428F6" w:rsidRPr="00812570" w:rsidTr="00D01DAF">
        <w:tc>
          <w:tcPr>
            <w:tcW w:w="3888" w:type="dxa"/>
          </w:tcPr>
          <w:p w:rsidR="009428F6" w:rsidRPr="00812570" w:rsidRDefault="009428F6" w:rsidP="00D01DAF">
            <w:pPr>
              <w:jc w:val="center"/>
              <w:rPr>
                <w:bCs/>
              </w:rPr>
            </w:pPr>
            <w:r w:rsidRPr="00812570">
              <w:rPr>
                <w:bCs/>
              </w:rPr>
              <w:t>m</w:t>
            </w:r>
            <w:r w:rsidRPr="00812570">
              <w:rPr>
                <w:bCs/>
                <w:vertAlign w:val="superscript"/>
              </w:rPr>
              <w:t xml:space="preserve">3 </w:t>
            </w:r>
            <w:r w:rsidRPr="00812570">
              <w:rPr>
                <w:bCs/>
              </w:rPr>
              <w:t>d’eau potable</w:t>
            </w:r>
          </w:p>
        </w:tc>
        <w:tc>
          <w:tcPr>
            <w:tcW w:w="2253" w:type="dxa"/>
          </w:tcPr>
          <w:p w:rsidR="009428F6" w:rsidRPr="00812570" w:rsidRDefault="009428F6" w:rsidP="00D01DAF">
            <w:pPr>
              <w:jc w:val="center"/>
              <w:rPr>
                <w:bCs/>
              </w:rPr>
            </w:pPr>
            <w:r w:rsidRPr="00812570">
              <w:rPr>
                <w:bCs/>
              </w:rPr>
              <w:t>1.40€</w:t>
            </w:r>
          </w:p>
        </w:tc>
        <w:tc>
          <w:tcPr>
            <w:tcW w:w="2253" w:type="dxa"/>
          </w:tcPr>
          <w:p w:rsidR="009428F6" w:rsidRPr="00812570" w:rsidRDefault="009428F6" w:rsidP="00D01DAF">
            <w:pPr>
              <w:jc w:val="center"/>
              <w:rPr>
                <w:bCs/>
              </w:rPr>
            </w:pPr>
            <w:r w:rsidRPr="00812570">
              <w:rPr>
                <w:bCs/>
              </w:rPr>
              <w:t>1.</w:t>
            </w:r>
            <w:r>
              <w:rPr>
                <w:bCs/>
              </w:rPr>
              <w:t>55</w:t>
            </w:r>
            <w:r w:rsidRPr="00812570">
              <w:rPr>
                <w:bCs/>
              </w:rPr>
              <w:t>€</w:t>
            </w:r>
          </w:p>
        </w:tc>
      </w:tr>
      <w:tr w:rsidR="009428F6" w:rsidRPr="00812570" w:rsidTr="00D01DAF">
        <w:tc>
          <w:tcPr>
            <w:tcW w:w="3888" w:type="dxa"/>
          </w:tcPr>
          <w:p w:rsidR="009428F6" w:rsidRPr="00812570" w:rsidRDefault="009428F6" w:rsidP="00D01DAF">
            <w:pPr>
              <w:jc w:val="center"/>
              <w:rPr>
                <w:bCs/>
              </w:rPr>
            </w:pPr>
            <w:r w:rsidRPr="00812570">
              <w:rPr>
                <w:bCs/>
              </w:rPr>
              <w:t>m</w:t>
            </w:r>
            <w:r w:rsidRPr="00812570">
              <w:rPr>
                <w:bCs/>
                <w:vertAlign w:val="superscript"/>
              </w:rPr>
              <w:t xml:space="preserve">3 </w:t>
            </w:r>
            <w:r w:rsidRPr="00812570">
              <w:rPr>
                <w:bCs/>
              </w:rPr>
              <w:t>assainit</w:t>
            </w:r>
          </w:p>
        </w:tc>
        <w:tc>
          <w:tcPr>
            <w:tcW w:w="2253" w:type="dxa"/>
          </w:tcPr>
          <w:p w:rsidR="009428F6" w:rsidRPr="00812570" w:rsidRDefault="009428F6" w:rsidP="00D01DAF">
            <w:pPr>
              <w:jc w:val="center"/>
              <w:rPr>
                <w:bCs/>
              </w:rPr>
            </w:pPr>
            <w:r w:rsidRPr="00812570">
              <w:rPr>
                <w:bCs/>
              </w:rPr>
              <w:t>1.30€</w:t>
            </w:r>
          </w:p>
        </w:tc>
        <w:tc>
          <w:tcPr>
            <w:tcW w:w="2253" w:type="dxa"/>
          </w:tcPr>
          <w:p w:rsidR="009428F6" w:rsidRPr="00812570" w:rsidRDefault="009428F6" w:rsidP="00D01DAF">
            <w:pPr>
              <w:jc w:val="center"/>
              <w:rPr>
                <w:bCs/>
              </w:rPr>
            </w:pPr>
            <w:r w:rsidRPr="00812570">
              <w:rPr>
                <w:bCs/>
              </w:rPr>
              <w:t>1.</w:t>
            </w:r>
            <w:r>
              <w:rPr>
                <w:bCs/>
              </w:rPr>
              <w:t>40</w:t>
            </w:r>
            <w:r w:rsidRPr="00812570">
              <w:rPr>
                <w:bCs/>
              </w:rPr>
              <w:t>€</w:t>
            </w:r>
          </w:p>
        </w:tc>
      </w:tr>
      <w:tr w:rsidR="009428F6" w:rsidRPr="00812570" w:rsidTr="00D01DAF">
        <w:tc>
          <w:tcPr>
            <w:tcW w:w="3888" w:type="dxa"/>
          </w:tcPr>
          <w:p w:rsidR="009428F6" w:rsidRPr="00812570" w:rsidRDefault="009428F6" w:rsidP="00D01DAF">
            <w:pPr>
              <w:jc w:val="center"/>
              <w:rPr>
                <w:bCs/>
              </w:rPr>
            </w:pPr>
            <w:r w:rsidRPr="00812570">
              <w:rPr>
                <w:bCs/>
              </w:rPr>
              <w:t>Abonnement annuel eau</w:t>
            </w:r>
          </w:p>
        </w:tc>
        <w:tc>
          <w:tcPr>
            <w:tcW w:w="2253" w:type="dxa"/>
          </w:tcPr>
          <w:p w:rsidR="009428F6" w:rsidRPr="00812570" w:rsidRDefault="009428F6" w:rsidP="00D01DAF">
            <w:pPr>
              <w:jc w:val="center"/>
              <w:rPr>
                <w:bCs/>
              </w:rPr>
            </w:pPr>
            <w:r w:rsidRPr="00812570">
              <w:rPr>
                <w:bCs/>
              </w:rPr>
              <w:t>60.00€</w:t>
            </w:r>
          </w:p>
        </w:tc>
        <w:tc>
          <w:tcPr>
            <w:tcW w:w="2253" w:type="dxa"/>
          </w:tcPr>
          <w:p w:rsidR="009428F6" w:rsidRPr="00812570" w:rsidRDefault="009428F6" w:rsidP="00D01DAF">
            <w:pPr>
              <w:jc w:val="center"/>
              <w:rPr>
                <w:bCs/>
              </w:rPr>
            </w:pPr>
            <w:r w:rsidRPr="00812570">
              <w:rPr>
                <w:bCs/>
              </w:rPr>
              <w:t>60.00€</w:t>
            </w:r>
          </w:p>
        </w:tc>
      </w:tr>
      <w:tr w:rsidR="009428F6" w:rsidRPr="00812570" w:rsidTr="00D01DAF">
        <w:tc>
          <w:tcPr>
            <w:tcW w:w="3888" w:type="dxa"/>
          </w:tcPr>
          <w:p w:rsidR="009428F6" w:rsidRPr="00812570" w:rsidRDefault="009428F6" w:rsidP="00D01DAF">
            <w:pPr>
              <w:jc w:val="center"/>
              <w:rPr>
                <w:bCs/>
              </w:rPr>
            </w:pPr>
            <w:r w:rsidRPr="00812570">
              <w:rPr>
                <w:bCs/>
              </w:rPr>
              <w:t>Abonnement annuel assainissement</w:t>
            </w:r>
          </w:p>
        </w:tc>
        <w:tc>
          <w:tcPr>
            <w:tcW w:w="2253" w:type="dxa"/>
          </w:tcPr>
          <w:p w:rsidR="009428F6" w:rsidRPr="00812570" w:rsidRDefault="009428F6" w:rsidP="00D01DAF">
            <w:pPr>
              <w:jc w:val="center"/>
              <w:rPr>
                <w:bCs/>
              </w:rPr>
            </w:pPr>
            <w:r w:rsidRPr="00812570">
              <w:rPr>
                <w:bCs/>
              </w:rPr>
              <w:t>60.00€</w:t>
            </w:r>
          </w:p>
        </w:tc>
        <w:tc>
          <w:tcPr>
            <w:tcW w:w="2253" w:type="dxa"/>
          </w:tcPr>
          <w:p w:rsidR="009428F6" w:rsidRPr="00812570" w:rsidRDefault="009428F6" w:rsidP="00D01DAF">
            <w:pPr>
              <w:jc w:val="center"/>
              <w:rPr>
                <w:bCs/>
              </w:rPr>
            </w:pPr>
            <w:r>
              <w:rPr>
                <w:bCs/>
              </w:rPr>
              <w:t>6</w:t>
            </w:r>
            <w:r w:rsidRPr="00812570">
              <w:rPr>
                <w:bCs/>
              </w:rPr>
              <w:t>0.00€</w:t>
            </w:r>
          </w:p>
        </w:tc>
      </w:tr>
    </w:tbl>
    <w:p w:rsidR="003475E7" w:rsidRDefault="003475E7" w:rsidP="00084151"/>
    <w:p w:rsidR="003B6932" w:rsidRDefault="003B6932" w:rsidP="00084151">
      <w:pPr>
        <w:rPr>
          <w:bCs/>
        </w:rPr>
      </w:pPr>
    </w:p>
    <w:p w:rsidR="009428F6" w:rsidRPr="00980F3D" w:rsidRDefault="009428F6" w:rsidP="009428F6">
      <w:pPr>
        <w:jc w:val="both"/>
        <w:rPr>
          <w:b/>
        </w:rPr>
      </w:pPr>
      <w:r>
        <w:rPr>
          <w:b/>
        </w:rPr>
        <w:t>NOMINATION REFERENT EAU ET ASSAINISSEMENT COLLECTIF</w:t>
      </w:r>
    </w:p>
    <w:p w:rsidR="009428F6" w:rsidRDefault="009428F6" w:rsidP="009428F6">
      <w:pPr>
        <w:jc w:val="both"/>
      </w:pPr>
      <w:r>
        <w:t>Monsieur le Maire informe les membres du conseil municipal que dans le cadre de la reprise de la compétence AEP et Assainissement collectif par la Communauté de Communes de la Sologne des Etangs prévue au plus tard le 01/01/2026 (cf. loi Notre), un référent communal doit être nommé afin de conduire une étude patrimoniale des réseaux de la commune.</w:t>
      </w:r>
    </w:p>
    <w:p w:rsidR="009428F6" w:rsidRDefault="009428F6" w:rsidP="009428F6">
      <w:pPr>
        <w:jc w:val="both"/>
      </w:pPr>
    </w:p>
    <w:p w:rsidR="009428F6" w:rsidRDefault="009428F6" w:rsidP="009428F6">
      <w:pPr>
        <w:jc w:val="both"/>
      </w:pPr>
      <w:r>
        <w:t>Pour information, ces études sont financées en.2021 à 70% par l’agence de l’eau et 10% par le conseil départemental. Celles-ci doivent comprendre la numérisation et la sectorisation des réseaux.</w:t>
      </w:r>
    </w:p>
    <w:p w:rsidR="009428F6" w:rsidRDefault="009428F6" w:rsidP="009428F6">
      <w:pPr>
        <w:jc w:val="both"/>
      </w:pPr>
    </w:p>
    <w:p w:rsidR="009428F6" w:rsidRPr="00980F3D" w:rsidRDefault="009428F6" w:rsidP="009428F6">
      <w:pPr>
        <w:jc w:val="both"/>
        <w:rPr>
          <w:b/>
        </w:rPr>
      </w:pPr>
      <w:r>
        <w:rPr>
          <w:b/>
        </w:rPr>
        <w:t>Le conseil municipal, après en avoir délibéré,</w:t>
      </w:r>
    </w:p>
    <w:p w:rsidR="009428F6" w:rsidRDefault="009428F6" w:rsidP="009428F6">
      <w:pPr>
        <w:jc w:val="both"/>
      </w:pPr>
      <w:r>
        <w:t xml:space="preserve">- </w:t>
      </w:r>
      <w:r w:rsidRPr="0009768F">
        <w:rPr>
          <w:b/>
        </w:rPr>
        <w:t>NOMME</w:t>
      </w:r>
      <w:r>
        <w:t xml:space="preserve"> M. HERPIN Dominique, 1</w:t>
      </w:r>
      <w:r w:rsidRPr="0009768F">
        <w:rPr>
          <w:vertAlign w:val="superscript"/>
        </w:rPr>
        <w:t>er</w:t>
      </w:r>
      <w:r>
        <w:t xml:space="preserve"> adjoint, en tant que Référent communal AEP et Assainissement.</w:t>
      </w:r>
    </w:p>
    <w:p w:rsidR="003B6932" w:rsidRDefault="003B6932" w:rsidP="00084151">
      <w:pPr>
        <w:rPr>
          <w:bCs/>
        </w:rPr>
      </w:pPr>
    </w:p>
    <w:p w:rsidR="003B6932" w:rsidRDefault="003B6932" w:rsidP="00084151">
      <w:pPr>
        <w:rPr>
          <w:bCs/>
        </w:rPr>
      </w:pPr>
    </w:p>
    <w:p w:rsidR="009428F6" w:rsidRPr="00980F3D" w:rsidRDefault="009428F6" w:rsidP="009428F6">
      <w:pPr>
        <w:jc w:val="both"/>
        <w:rPr>
          <w:b/>
        </w:rPr>
      </w:pPr>
      <w:r>
        <w:rPr>
          <w:b/>
        </w:rPr>
        <w:t>REMERCIEMENTS AUX PERSONNES AIDANTES POUR LA SURVEILLANCE DES ELEVES DANS LA COUR DE L’ECOLE : ACHAT DE PLANTES</w:t>
      </w:r>
    </w:p>
    <w:p w:rsidR="009428F6" w:rsidRDefault="009428F6" w:rsidP="009428F6">
      <w:pPr>
        <w:jc w:val="both"/>
      </w:pPr>
      <w:r>
        <w:t>Monsieur le Maire rappelle aux membres du conseil municipal que suite aux mesures sanitaires décrétées par le Gouvernement dans le cadre de la crise COVID 19, la commune a dû faire appel à des parents bénévoles pour la surveillance des enfants dans la cour de l’école pendant la pause méridienne, afin d’aider le personnel déjà en poste.</w:t>
      </w:r>
    </w:p>
    <w:p w:rsidR="009428F6" w:rsidRDefault="009428F6" w:rsidP="009428F6">
      <w:pPr>
        <w:jc w:val="both"/>
      </w:pPr>
    </w:p>
    <w:p w:rsidR="009428F6" w:rsidRDefault="009428F6" w:rsidP="009428F6">
      <w:pPr>
        <w:jc w:val="both"/>
      </w:pPr>
      <w:r>
        <w:t>Il tient également à souligner que toute cette période aura été difficile tant pour les enseignants que pour la commune.</w:t>
      </w:r>
    </w:p>
    <w:p w:rsidR="009428F6" w:rsidRDefault="009428F6" w:rsidP="009428F6">
      <w:pPr>
        <w:jc w:val="both"/>
      </w:pPr>
    </w:p>
    <w:p w:rsidR="009428F6" w:rsidRDefault="009428F6" w:rsidP="009428F6">
      <w:pPr>
        <w:jc w:val="both"/>
      </w:pPr>
      <w:r>
        <w:t>C’est pourquoi M. le Maire propose d’acheter des plantes à tous les aidants en remerciement de leurs participations ainsi qu’aux 3 instituteurs.</w:t>
      </w:r>
    </w:p>
    <w:p w:rsidR="009428F6" w:rsidRDefault="009428F6" w:rsidP="009428F6">
      <w:pPr>
        <w:jc w:val="both"/>
      </w:pPr>
    </w:p>
    <w:p w:rsidR="009428F6" w:rsidRPr="00980F3D" w:rsidRDefault="009428F6" w:rsidP="009428F6">
      <w:pPr>
        <w:jc w:val="both"/>
        <w:rPr>
          <w:b/>
        </w:rPr>
      </w:pPr>
      <w:r w:rsidRPr="00980F3D">
        <w:rPr>
          <w:b/>
        </w:rPr>
        <w:t>L</w:t>
      </w:r>
      <w:r>
        <w:rPr>
          <w:b/>
        </w:rPr>
        <w:t>e conseil municipal</w:t>
      </w:r>
      <w:r w:rsidRPr="00980F3D">
        <w:rPr>
          <w:b/>
        </w:rPr>
        <w:t>,</w:t>
      </w:r>
      <w:r>
        <w:rPr>
          <w:b/>
        </w:rPr>
        <w:t xml:space="preserve"> après en avoir délibéré,</w:t>
      </w:r>
    </w:p>
    <w:p w:rsidR="009428F6" w:rsidRDefault="009428F6" w:rsidP="009428F6">
      <w:pPr>
        <w:jc w:val="both"/>
      </w:pPr>
    </w:p>
    <w:p w:rsidR="009428F6" w:rsidRDefault="009428F6" w:rsidP="009428F6">
      <w:pPr>
        <w:jc w:val="both"/>
      </w:pPr>
      <w:r>
        <w:t xml:space="preserve">- AUTORISE M. le Maire à acheter des plantes à tous les aidants concernés ainsi qu’aux 3 instituteurs de l’école de </w:t>
      </w:r>
      <w:proofErr w:type="spellStart"/>
      <w:r>
        <w:t>Villeny</w:t>
      </w:r>
      <w:proofErr w:type="spellEnd"/>
      <w:r>
        <w:t>.</w:t>
      </w:r>
    </w:p>
    <w:p w:rsidR="009428F6" w:rsidRDefault="009428F6" w:rsidP="009428F6">
      <w:pPr>
        <w:jc w:val="both"/>
      </w:pPr>
    </w:p>
    <w:p w:rsidR="009428F6" w:rsidRDefault="009428F6" w:rsidP="009428F6">
      <w:pPr>
        <w:jc w:val="both"/>
      </w:pPr>
      <w:r>
        <w:t>- Prévoit les crédits nécessaires au budget de la commune.</w:t>
      </w:r>
    </w:p>
    <w:p w:rsidR="009428F6" w:rsidRDefault="009428F6" w:rsidP="009428F6">
      <w:pPr>
        <w:jc w:val="both"/>
      </w:pPr>
    </w:p>
    <w:p w:rsidR="009428F6" w:rsidRDefault="009428F6" w:rsidP="009428F6">
      <w:pPr>
        <w:jc w:val="both"/>
      </w:pPr>
    </w:p>
    <w:p w:rsidR="009428F6" w:rsidRDefault="009428F6" w:rsidP="009428F6">
      <w:pPr>
        <w:jc w:val="both"/>
      </w:pPr>
    </w:p>
    <w:p w:rsidR="00D45A80" w:rsidRDefault="00D45A80" w:rsidP="009428F6">
      <w:pPr>
        <w:jc w:val="both"/>
      </w:pPr>
    </w:p>
    <w:p w:rsidR="00D45A80" w:rsidRDefault="00D45A80" w:rsidP="009428F6">
      <w:pPr>
        <w:jc w:val="both"/>
      </w:pPr>
    </w:p>
    <w:p w:rsidR="00D45A80" w:rsidRDefault="00D45A80" w:rsidP="009428F6">
      <w:pPr>
        <w:jc w:val="both"/>
      </w:pPr>
    </w:p>
    <w:p w:rsidR="00D45A80" w:rsidRDefault="00D45A80" w:rsidP="009428F6">
      <w:pPr>
        <w:jc w:val="both"/>
      </w:pPr>
    </w:p>
    <w:p w:rsidR="003B6932" w:rsidRDefault="003B6932" w:rsidP="00084151">
      <w:pPr>
        <w:rPr>
          <w:bCs/>
        </w:rPr>
      </w:pPr>
    </w:p>
    <w:p w:rsidR="009428F6" w:rsidRPr="009428F6" w:rsidRDefault="009428F6" w:rsidP="009428F6">
      <w:pPr>
        <w:autoSpaceDE w:val="0"/>
        <w:autoSpaceDN w:val="0"/>
        <w:adjustRightInd w:val="0"/>
        <w:ind w:left="993" w:hanging="993"/>
        <w:jc w:val="both"/>
        <w:rPr>
          <w:rFonts w:eastAsia="Calibri"/>
          <w:b/>
          <w:color w:val="000000"/>
          <w:lang w:eastAsia="en-US"/>
        </w:rPr>
      </w:pPr>
      <w:r w:rsidRPr="009428F6">
        <w:rPr>
          <w:rFonts w:eastAsia="Calibri"/>
          <w:b/>
          <w:color w:val="000000"/>
          <w:lang w:eastAsia="en-US"/>
        </w:rPr>
        <w:lastRenderedPageBreak/>
        <w:t>CREATION DE POSTE SUR EMPLOI PERMANENT</w:t>
      </w:r>
    </w:p>
    <w:p w:rsidR="009428F6" w:rsidRPr="009428F6" w:rsidRDefault="009428F6" w:rsidP="009428F6">
      <w:pPr>
        <w:autoSpaceDE w:val="0"/>
        <w:autoSpaceDN w:val="0"/>
        <w:adjustRightInd w:val="0"/>
        <w:jc w:val="both"/>
        <w:rPr>
          <w:rFonts w:ascii="Verdana" w:eastAsia="Calibri" w:hAnsi="Verdana" w:cs="Arial"/>
          <w:b/>
          <w:bCs/>
          <w:color w:val="000000"/>
          <w:sz w:val="16"/>
          <w:szCs w:val="16"/>
          <w:lang w:eastAsia="en-US"/>
        </w:rPr>
      </w:pPr>
    </w:p>
    <w:p w:rsidR="009428F6" w:rsidRPr="009428F6" w:rsidRDefault="009428F6" w:rsidP="009428F6">
      <w:pPr>
        <w:autoSpaceDE w:val="0"/>
        <w:autoSpaceDN w:val="0"/>
        <w:adjustRightInd w:val="0"/>
        <w:jc w:val="both"/>
        <w:outlineLvl w:val="0"/>
        <w:rPr>
          <w:rFonts w:eastAsia="Calibri"/>
          <w:b/>
          <w:bCs/>
          <w:color w:val="000000"/>
          <w:lang w:eastAsia="en-US"/>
        </w:rPr>
      </w:pPr>
      <w:r w:rsidRPr="009428F6">
        <w:rPr>
          <w:rFonts w:eastAsia="Calibri"/>
          <w:b/>
          <w:bCs/>
          <w:color w:val="000000"/>
          <w:lang w:eastAsia="en-US"/>
        </w:rPr>
        <w:t xml:space="preserve">LE CONSEIL MUNICIPAL, </w:t>
      </w:r>
    </w:p>
    <w:p w:rsidR="009428F6" w:rsidRPr="009428F6" w:rsidRDefault="009428F6" w:rsidP="009428F6">
      <w:pPr>
        <w:rPr>
          <w:rFonts w:eastAsia="Calibri"/>
          <w:lang w:eastAsia="en-US"/>
        </w:rPr>
      </w:pPr>
      <w:r w:rsidRPr="009428F6">
        <w:rPr>
          <w:rFonts w:eastAsia="Calibri"/>
          <w:lang w:eastAsia="en-US"/>
        </w:rPr>
        <w:t>VU le code général des collectivités territoriales,</w:t>
      </w:r>
    </w:p>
    <w:p w:rsidR="009428F6" w:rsidRPr="009428F6" w:rsidRDefault="009428F6" w:rsidP="009428F6">
      <w:pPr>
        <w:rPr>
          <w:rFonts w:eastAsia="Calibri"/>
          <w:lang w:eastAsia="en-US"/>
        </w:rPr>
      </w:pPr>
      <w:r w:rsidRPr="009428F6">
        <w:rPr>
          <w:rFonts w:eastAsia="Calibri"/>
          <w:lang w:eastAsia="en-US"/>
        </w:rPr>
        <w:t>VU la loi n°83-634 du 13 juillet 1983 modifiée portant droits et obligations des fonctionnaires,</w:t>
      </w:r>
    </w:p>
    <w:p w:rsidR="009428F6" w:rsidRPr="009428F6" w:rsidRDefault="009428F6" w:rsidP="009428F6">
      <w:pPr>
        <w:rPr>
          <w:rFonts w:eastAsia="Calibri"/>
          <w:lang w:eastAsia="en-US"/>
        </w:rPr>
      </w:pPr>
      <w:r w:rsidRPr="009428F6">
        <w:rPr>
          <w:rFonts w:eastAsia="Calibri"/>
          <w:lang w:eastAsia="en-US"/>
        </w:rPr>
        <w:t xml:space="preserve">VU la loi n°84-53 du 26 janvier 1984 modifiée portant statut de </w:t>
      </w:r>
      <w:smartTag w:uri="urn:schemas-microsoft-com:office:smarttags" w:element="PersonName">
        <w:smartTagPr>
          <w:attr w:name="ProductID" w:val="la Fonction Publique"/>
        </w:smartTagPr>
        <w:r w:rsidRPr="009428F6">
          <w:rPr>
            <w:rFonts w:eastAsia="Calibri"/>
            <w:lang w:eastAsia="en-US"/>
          </w:rPr>
          <w:t>la Fonction Publique</w:t>
        </w:r>
      </w:smartTag>
      <w:r w:rsidRPr="009428F6">
        <w:rPr>
          <w:rFonts w:eastAsia="Calibri"/>
          <w:lang w:eastAsia="en-US"/>
        </w:rPr>
        <w:t xml:space="preserve"> Territoriale et notamment l'article 34,                                 </w:t>
      </w:r>
    </w:p>
    <w:p w:rsidR="009428F6" w:rsidRPr="009428F6" w:rsidRDefault="009428F6" w:rsidP="009428F6">
      <w:pPr>
        <w:rPr>
          <w:rFonts w:eastAsia="Calibri"/>
          <w:lang w:eastAsia="en-US"/>
        </w:rPr>
      </w:pPr>
      <w:r w:rsidRPr="009428F6">
        <w:rPr>
          <w:rFonts w:eastAsia="Calibri"/>
          <w:lang w:eastAsia="en-US"/>
        </w:rPr>
        <w:t>Vu le décret 2019-1414 du 19 décembre 2019 relatif à la procédure de recrutement pour pourvoir des emplois permanents de la fonction publique territoriale ouverts aux agents contractuels,</w:t>
      </w:r>
    </w:p>
    <w:p w:rsidR="009428F6" w:rsidRPr="009428F6" w:rsidRDefault="009428F6" w:rsidP="009428F6">
      <w:pPr>
        <w:rPr>
          <w:rFonts w:eastAsia="Calibri"/>
          <w:lang w:eastAsia="en-US"/>
        </w:rPr>
      </w:pPr>
      <w:r w:rsidRPr="009428F6">
        <w:rPr>
          <w:rFonts w:eastAsia="Calibri"/>
          <w:lang w:eastAsia="en-US"/>
        </w:rPr>
        <w:t>VU le budget de la collectivité,</w:t>
      </w:r>
    </w:p>
    <w:p w:rsidR="009428F6" w:rsidRPr="009428F6" w:rsidRDefault="009428F6" w:rsidP="009428F6">
      <w:pPr>
        <w:rPr>
          <w:rFonts w:eastAsia="Calibri"/>
          <w:lang w:eastAsia="en-US"/>
        </w:rPr>
      </w:pPr>
      <w:r w:rsidRPr="009428F6">
        <w:rPr>
          <w:rFonts w:eastAsia="Calibri"/>
          <w:lang w:eastAsia="en-US"/>
        </w:rPr>
        <w:t>VU le tableau des effectifs existant,</w:t>
      </w:r>
    </w:p>
    <w:p w:rsidR="009428F6" w:rsidRPr="009428F6" w:rsidRDefault="009428F6" w:rsidP="009428F6">
      <w:pPr>
        <w:spacing w:before="100" w:beforeAutospacing="1" w:after="100" w:afterAutospacing="1"/>
        <w:jc w:val="both"/>
        <w:rPr>
          <w:rFonts w:eastAsia="Calibri"/>
          <w:lang w:eastAsia="en-US"/>
        </w:rPr>
      </w:pPr>
      <w:r w:rsidRPr="009428F6">
        <w:rPr>
          <w:rFonts w:eastAsia="Calibri"/>
          <w:lang w:eastAsia="en-US"/>
        </w:rPr>
        <w:t xml:space="preserve">CONSIDÉRANT qu’il convient de créer un emploi permanent pour satisfaire au besoin des missions suivants : </w:t>
      </w:r>
      <w:r w:rsidRPr="009428F6">
        <w:t>a</w:t>
      </w:r>
      <w:r w:rsidRPr="009428F6">
        <w:rPr>
          <w:bCs/>
          <w:iCs/>
        </w:rPr>
        <w:t xml:space="preserve">ccompagner les enfants dans le bus, assurer l’accueil des enfants à la garderie et proposer des activités, assurer le service des repas, surveiller les enfants dans le réfectoire et en récréation après le repas, faire la vaisselle, assurer l’entretien du réfectoire et des bâtiments communaux </w:t>
      </w:r>
      <w:r w:rsidRPr="009428F6">
        <w:t>(voir détail sur fiche de poste)</w:t>
      </w:r>
      <w:r w:rsidRPr="009428F6">
        <w:rPr>
          <w:rFonts w:eastAsia="Calibri"/>
          <w:lang w:eastAsia="en-US"/>
        </w:rPr>
        <w:t>, que celui-ci peut être assuré par un agent du cadre d'emploi des adjoints techniques,</w:t>
      </w:r>
    </w:p>
    <w:p w:rsidR="009428F6" w:rsidRDefault="009428F6" w:rsidP="009428F6">
      <w:pPr>
        <w:autoSpaceDE w:val="0"/>
        <w:autoSpaceDN w:val="0"/>
        <w:adjustRightInd w:val="0"/>
        <w:jc w:val="both"/>
        <w:rPr>
          <w:rFonts w:eastAsia="Calibri"/>
          <w:bCs/>
          <w:color w:val="000000"/>
          <w:lang w:eastAsia="en-US"/>
        </w:rPr>
      </w:pPr>
      <w:r w:rsidRPr="009428F6">
        <w:rPr>
          <w:rFonts w:eastAsia="Calibri"/>
          <w:b/>
          <w:bCs/>
          <w:color w:val="000000"/>
          <w:lang w:eastAsia="en-US"/>
        </w:rPr>
        <w:t xml:space="preserve">DECIDE, </w:t>
      </w:r>
      <w:r w:rsidRPr="009428F6">
        <w:rPr>
          <w:rFonts w:eastAsia="Calibri"/>
          <w:bCs/>
          <w:color w:val="000000"/>
          <w:lang w:eastAsia="en-US"/>
        </w:rPr>
        <w:t xml:space="preserve">après en avoir délibéré, </w:t>
      </w:r>
    </w:p>
    <w:p w:rsidR="009428F6" w:rsidRPr="009428F6" w:rsidRDefault="009428F6" w:rsidP="009428F6">
      <w:pPr>
        <w:autoSpaceDE w:val="0"/>
        <w:autoSpaceDN w:val="0"/>
        <w:adjustRightInd w:val="0"/>
        <w:jc w:val="both"/>
        <w:rPr>
          <w:rFonts w:eastAsia="Calibri"/>
          <w:color w:val="000000"/>
          <w:lang w:eastAsia="en-US"/>
        </w:rPr>
      </w:pPr>
    </w:p>
    <w:p w:rsidR="009428F6" w:rsidRPr="009428F6" w:rsidRDefault="009428F6" w:rsidP="009428F6">
      <w:pPr>
        <w:spacing w:before="100" w:beforeAutospacing="1" w:after="100" w:afterAutospacing="1"/>
        <w:contextualSpacing/>
        <w:jc w:val="both"/>
        <w:outlineLvl w:val="0"/>
        <w:rPr>
          <w:rFonts w:eastAsia="Calibri"/>
          <w:b/>
          <w:lang w:eastAsia="en-US"/>
        </w:rPr>
      </w:pPr>
      <w:r w:rsidRPr="009428F6">
        <w:rPr>
          <w:rFonts w:eastAsia="Calibri"/>
          <w:b/>
          <w:u w:val="single"/>
          <w:lang w:eastAsia="en-US"/>
        </w:rPr>
        <w:t>Article 1</w:t>
      </w:r>
      <w:r w:rsidRPr="009428F6">
        <w:rPr>
          <w:rFonts w:eastAsia="Calibri"/>
          <w:b/>
          <w:lang w:eastAsia="en-US"/>
        </w:rPr>
        <w:t xml:space="preserve"> : création et définition de la nature du poste. </w:t>
      </w:r>
    </w:p>
    <w:p w:rsidR="009428F6" w:rsidRPr="009428F6" w:rsidRDefault="009428F6" w:rsidP="009428F6">
      <w:pPr>
        <w:spacing w:before="100" w:beforeAutospacing="1" w:after="100" w:afterAutospacing="1"/>
        <w:contextualSpacing/>
        <w:jc w:val="both"/>
        <w:outlineLvl w:val="0"/>
        <w:rPr>
          <w:rFonts w:eastAsia="Calibri"/>
          <w:lang w:eastAsia="en-US"/>
        </w:rPr>
      </w:pPr>
      <w:r w:rsidRPr="009428F6">
        <w:rPr>
          <w:rFonts w:eastAsia="Calibri"/>
          <w:lang w:eastAsia="en-US"/>
        </w:rPr>
        <w:t>Il est créé un poste d’adjoint technique de 2</w:t>
      </w:r>
      <w:r w:rsidRPr="009428F6">
        <w:rPr>
          <w:rFonts w:eastAsia="Calibri"/>
          <w:vertAlign w:val="superscript"/>
          <w:lang w:eastAsia="en-US"/>
        </w:rPr>
        <w:t>ème</w:t>
      </w:r>
      <w:r w:rsidRPr="009428F6">
        <w:rPr>
          <w:rFonts w:eastAsia="Calibri"/>
          <w:lang w:eastAsia="en-US"/>
        </w:rPr>
        <w:t xml:space="preserve"> classe, à compter du 15 juillet 2021, dans le cadre d'emplois des adjoints techniques, accessible selon les conditions de qualification définies par le statut, pour exercer les fonctions de :</w:t>
      </w:r>
    </w:p>
    <w:p w:rsidR="009428F6" w:rsidRPr="009428F6" w:rsidRDefault="009428F6" w:rsidP="009428F6">
      <w:pPr>
        <w:numPr>
          <w:ilvl w:val="0"/>
          <w:numId w:val="3"/>
        </w:numPr>
        <w:spacing w:before="100" w:beforeAutospacing="1" w:after="100" w:afterAutospacing="1"/>
        <w:contextualSpacing/>
        <w:jc w:val="both"/>
        <w:outlineLvl w:val="0"/>
        <w:rPr>
          <w:rFonts w:eastAsia="Calibri"/>
          <w:lang w:eastAsia="en-US"/>
        </w:rPr>
      </w:pPr>
      <w:r w:rsidRPr="009428F6">
        <w:rPr>
          <w:rFonts w:eastAsia="Calibri"/>
          <w:lang w:eastAsia="en-US"/>
        </w:rPr>
        <w:t>Agent des services technique et périscolaire.</w:t>
      </w:r>
    </w:p>
    <w:p w:rsidR="009428F6" w:rsidRPr="009428F6" w:rsidRDefault="009428F6" w:rsidP="009428F6">
      <w:pPr>
        <w:ind w:left="3261"/>
        <w:jc w:val="both"/>
        <w:rPr>
          <w:rFonts w:eastAsia="Calibri"/>
          <w:lang w:eastAsia="en-US"/>
        </w:rPr>
      </w:pPr>
    </w:p>
    <w:p w:rsidR="009428F6" w:rsidRPr="009428F6" w:rsidRDefault="009428F6" w:rsidP="009428F6">
      <w:pPr>
        <w:spacing w:before="100" w:beforeAutospacing="1" w:after="100" w:afterAutospacing="1"/>
        <w:contextualSpacing/>
        <w:jc w:val="both"/>
        <w:outlineLvl w:val="0"/>
        <w:rPr>
          <w:rFonts w:eastAsia="Calibri"/>
          <w:b/>
          <w:lang w:eastAsia="en-US"/>
        </w:rPr>
      </w:pPr>
      <w:r w:rsidRPr="009428F6">
        <w:rPr>
          <w:rFonts w:eastAsia="Calibri"/>
          <w:b/>
          <w:u w:val="single"/>
          <w:lang w:eastAsia="en-US"/>
        </w:rPr>
        <w:t>Article 2</w:t>
      </w:r>
      <w:r w:rsidRPr="009428F6">
        <w:rPr>
          <w:rFonts w:eastAsia="Calibri"/>
          <w:b/>
          <w:lang w:eastAsia="en-US"/>
        </w:rPr>
        <w:t xml:space="preserve"> : temps de travail. </w:t>
      </w:r>
    </w:p>
    <w:p w:rsidR="009428F6" w:rsidRPr="009428F6" w:rsidRDefault="009428F6" w:rsidP="009428F6">
      <w:pPr>
        <w:spacing w:before="100" w:beforeAutospacing="1" w:after="100" w:afterAutospacing="1"/>
        <w:contextualSpacing/>
        <w:jc w:val="both"/>
        <w:outlineLvl w:val="0"/>
        <w:rPr>
          <w:rFonts w:eastAsia="Calibri"/>
          <w:i/>
          <w:lang w:eastAsia="en-US"/>
        </w:rPr>
      </w:pPr>
      <w:r w:rsidRPr="009428F6">
        <w:rPr>
          <w:rFonts w:eastAsia="Calibri"/>
          <w:lang w:eastAsia="en-US"/>
        </w:rPr>
        <w:t>L'emploi créé est à temps non complet pour une durée de 28/35</w:t>
      </w:r>
      <w:r w:rsidRPr="009428F6">
        <w:rPr>
          <w:rFonts w:eastAsia="Calibri"/>
          <w:vertAlign w:val="superscript"/>
          <w:lang w:eastAsia="en-US"/>
        </w:rPr>
        <w:t>ème</w:t>
      </w:r>
      <w:r w:rsidRPr="009428F6">
        <w:rPr>
          <w:rFonts w:eastAsia="Calibri"/>
          <w:lang w:eastAsia="en-US"/>
        </w:rPr>
        <w:t>.</w:t>
      </w:r>
    </w:p>
    <w:p w:rsidR="009428F6" w:rsidRPr="009428F6" w:rsidRDefault="009428F6" w:rsidP="009428F6">
      <w:pPr>
        <w:spacing w:before="100" w:beforeAutospacing="1" w:after="100" w:afterAutospacing="1"/>
        <w:contextualSpacing/>
        <w:jc w:val="both"/>
        <w:outlineLvl w:val="0"/>
        <w:rPr>
          <w:rFonts w:eastAsia="Calibri"/>
          <w:lang w:eastAsia="en-US"/>
        </w:rPr>
      </w:pPr>
    </w:p>
    <w:p w:rsidR="009428F6" w:rsidRPr="009428F6" w:rsidRDefault="009428F6" w:rsidP="009428F6">
      <w:pPr>
        <w:contextualSpacing/>
        <w:jc w:val="both"/>
        <w:rPr>
          <w:rFonts w:eastAsia="Calibri"/>
          <w:b/>
          <w:lang w:eastAsia="en-US"/>
        </w:rPr>
      </w:pPr>
      <w:r w:rsidRPr="009428F6">
        <w:rPr>
          <w:rFonts w:eastAsia="Calibri"/>
          <w:b/>
          <w:u w:val="single"/>
          <w:lang w:eastAsia="en-US"/>
        </w:rPr>
        <w:t>Article 3</w:t>
      </w:r>
      <w:r w:rsidRPr="009428F6">
        <w:rPr>
          <w:rFonts w:eastAsia="Calibri"/>
          <w:b/>
          <w:lang w:eastAsia="en-US"/>
        </w:rPr>
        <w:t xml:space="preserve"> : crédits.</w:t>
      </w:r>
    </w:p>
    <w:p w:rsidR="009428F6" w:rsidRPr="009428F6" w:rsidRDefault="009428F6" w:rsidP="009428F6">
      <w:pPr>
        <w:jc w:val="both"/>
        <w:rPr>
          <w:rFonts w:eastAsia="Calibri"/>
          <w:lang w:eastAsia="en-US"/>
        </w:rPr>
      </w:pPr>
      <w:r w:rsidRPr="009428F6">
        <w:rPr>
          <w:rFonts w:eastAsia="Calibri"/>
          <w:lang w:eastAsia="en-US"/>
        </w:rPr>
        <w:t>Les crédits nécessaires sont inscrits au budget de la collectivité.</w:t>
      </w:r>
    </w:p>
    <w:p w:rsidR="009428F6" w:rsidRPr="009428F6" w:rsidRDefault="009428F6" w:rsidP="009428F6">
      <w:pPr>
        <w:ind w:left="720"/>
        <w:jc w:val="both"/>
        <w:rPr>
          <w:rFonts w:eastAsia="Calibri"/>
          <w:lang w:eastAsia="en-US"/>
        </w:rPr>
      </w:pPr>
    </w:p>
    <w:p w:rsidR="009428F6" w:rsidRPr="009428F6" w:rsidRDefault="009428F6" w:rsidP="009428F6">
      <w:pPr>
        <w:contextualSpacing/>
        <w:jc w:val="both"/>
        <w:rPr>
          <w:rFonts w:eastAsia="Calibri"/>
          <w:b/>
          <w:lang w:eastAsia="en-US"/>
        </w:rPr>
      </w:pPr>
      <w:r w:rsidRPr="009428F6">
        <w:rPr>
          <w:rFonts w:eastAsia="Calibri"/>
          <w:b/>
          <w:u w:val="single"/>
          <w:lang w:eastAsia="en-US"/>
        </w:rPr>
        <w:t>Article 4</w:t>
      </w:r>
      <w:r w:rsidRPr="009428F6">
        <w:rPr>
          <w:rFonts w:eastAsia="Calibri"/>
          <w:b/>
          <w:lang w:eastAsia="en-US"/>
        </w:rPr>
        <w:t xml:space="preserve"> : tableau des effectifs.</w:t>
      </w:r>
    </w:p>
    <w:p w:rsidR="009428F6" w:rsidRPr="009428F6" w:rsidRDefault="009428F6" w:rsidP="009428F6">
      <w:pPr>
        <w:jc w:val="both"/>
        <w:rPr>
          <w:rFonts w:eastAsia="Calibri"/>
          <w:lang w:eastAsia="en-US"/>
        </w:rPr>
      </w:pPr>
      <w:r w:rsidRPr="009428F6">
        <w:rPr>
          <w:rFonts w:eastAsia="Calibri"/>
          <w:lang w:eastAsia="en-US"/>
        </w:rPr>
        <w:t>Le tableau des effectifs de la collectivité est modifié en ce sens et joint à la présente délibération.</w:t>
      </w:r>
    </w:p>
    <w:p w:rsidR="009428F6" w:rsidRPr="009428F6" w:rsidRDefault="009428F6" w:rsidP="009428F6">
      <w:pPr>
        <w:ind w:left="720"/>
        <w:jc w:val="both"/>
        <w:rPr>
          <w:rFonts w:eastAsia="Calibri"/>
          <w:lang w:eastAsia="en-US"/>
        </w:rPr>
      </w:pPr>
    </w:p>
    <w:p w:rsidR="009428F6" w:rsidRPr="009428F6" w:rsidRDefault="009428F6" w:rsidP="009428F6">
      <w:pPr>
        <w:contextualSpacing/>
        <w:jc w:val="both"/>
        <w:rPr>
          <w:rFonts w:eastAsia="Calibri"/>
          <w:b/>
          <w:lang w:eastAsia="en-US"/>
        </w:rPr>
      </w:pPr>
      <w:r w:rsidRPr="009428F6">
        <w:rPr>
          <w:rFonts w:eastAsia="Calibri"/>
          <w:b/>
          <w:u w:val="single"/>
          <w:lang w:eastAsia="en-US"/>
        </w:rPr>
        <w:t>Article 5</w:t>
      </w:r>
      <w:r w:rsidRPr="009428F6">
        <w:rPr>
          <w:rFonts w:eastAsia="Calibri"/>
          <w:b/>
          <w:lang w:eastAsia="en-US"/>
        </w:rPr>
        <w:t xml:space="preserve"> : exécution.</w:t>
      </w:r>
    </w:p>
    <w:p w:rsidR="009428F6" w:rsidRPr="009428F6" w:rsidRDefault="009428F6" w:rsidP="009428F6">
      <w:pPr>
        <w:spacing w:after="120"/>
        <w:jc w:val="both"/>
        <w:rPr>
          <w:rFonts w:eastAsia="Calibri"/>
          <w:lang w:eastAsia="en-US"/>
        </w:rPr>
      </w:pPr>
      <w:r w:rsidRPr="009428F6">
        <w:rPr>
          <w:rFonts w:eastAsia="Calibri"/>
          <w:lang w:eastAsia="en-US"/>
        </w:rPr>
        <w:t>Le conseil municipal adopte à l’unanimité la création de poste sur emploi permanent.</w:t>
      </w:r>
    </w:p>
    <w:p w:rsidR="009428F6" w:rsidRPr="009428F6" w:rsidRDefault="009428F6" w:rsidP="009428F6">
      <w:pPr>
        <w:spacing w:after="120"/>
        <w:jc w:val="both"/>
        <w:rPr>
          <w:rFonts w:eastAsia="Calibri"/>
          <w:lang w:eastAsia="en-US"/>
        </w:rPr>
      </w:pPr>
      <w:r w:rsidRPr="009428F6">
        <w:rPr>
          <w:rFonts w:eastAsia="Calibri"/>
          <w:lang w:eastAsia="en-US"/>
        </w:rPr>
        <w:t>Monsieur le maire</w:t>
      </w:r>
      <w:r w:rsidRPr="009428F6">
        <w:rPr>
          <w:rFonts w:eastAsia="Calibri"/>
          <w:i/>
          <w:lang w:eastAsia="en-US"/>
        </w:rPr>
        <w:t xml:space="preserve"> </w:t>
      </w:r>
      <w:r w:rsidRPr="009428F6">
        <w:rPr>
          <w:rFonts w:eastAsia="Calibri"/>
          <w:lang w:eastAsia="en-US"/>
        </w:rPr>
        <w:t>est chargé de signer tous les documents relatifs à ce dossier et de procéder au recrutement.</w:t>
      </w:r>
    </w:p>
    <w:p w:rsidR="009428F6" w:rsidRDefault="009428F6" w:rsidP="009428F6">
      <w:pPr>
        <w:spacing w:after="120"/>
        <w:jc w:val="both"/>
        <w:rPr>
          <w:rFonts w:eastAsia="Calibri"/>
          <w:lang w:eastAsia="en-US"/>
        </w:rPr>
      </w:pPr>
    </w:p>
    <w:p w:rsidR="00D45A80" w:rsidRDefault="00D45A80" w:rsidP="009428F6">
      <w:pPr>
        <w:spacing w:after="120"/>
        <w:jc w:val="both"/>
        <w:rPr>
          <w:rFonts w:eastAsia="Calibri"/>
          <w:lang w:eastAsia="en-US"/>
        </w:rPr>
      </w:pPr>
    </w:p>
    <w:p w:rsidR="00D45A80" w:rsidRDefault="00D45A80" w:rsidP="009428F6">
      <w:pPr>
        <w:spacing w:after="120"/>
        <w:jc w:val="both"/>
        <w:rPr>
          <w:rFonts w:eastAsia="Calibri"/>
          <w:lang w:eastAsia="en-US"/>
        </w:rPr>
      </w:pPr>
    </w:p>
    <w:p w:rsidR="00D45A80" w:rsidRDefault="00D45A80" w:rsidP="009428F6">
      <w:pPr>
        <w:spacing w:after="120"/>
        <w:jc w:val="both"/>
        <w:rPr>
          <w:rFonts w:eastAsia="Calibri"/>
          <w:lang w:eastAsia="en-US"/>
        </w:rPr>
      </w:pPr>
    </w:p>
    <w:p w:rsidR="00D45A80" w:rsidRDefault="00D45A80" w:rsidP="009428F6">
      <w:pPr>
        <w:spacing w:after="120"/>
        <w:jc w:val="both"/>
        <w:rPr>
          <w:rFonts w:eastAsia="Calibri"/>
          <w:lang w:eastAsia="en-US"/>
        </w:rPr>
      </w:pPr>
    </w:p>
    <w:p w:rsidR="009428F6" w:rsidRPr="009428F6" w:rsidRDefault="009428F6" w:rsidP="009428F6">
      <w:pPr>
        <w:autoSpaceDE w:val="0"/>
        <w:autoSpaceDN w:val="0"/>
        <w:adjustRightInd w:val="0"/>
        <w:ind w:left="993" w:hanging="993"/>
        <w:jc w:val="both"/>
        <w:rPr>
          <w:rFonts w:eastAsia="Calibri"/>
          <w:b/>
          <w:color w:val="000000"/>
          <w:lang w:eastAsia="en-US"/>
        </w:rPr>
      </w:pPr>
      <w:r w:rsidRPr="009428F6">
        <w:rPr>
          <w:rFonts w:eastAsia="Calibri"/>
          <w:b/>
          <w:color w:val="000000"/>
          <w:lang w:eastAsia="en-US"/>
        </w:rPr>
        <w:lastRenderedPageBreak/>
        <w:t>CREATION DE POSTE SUR EMPLOI PERMANENT</w:t>
      </w:r>
    </w:p>
    <w:p w:rsidR="009428F6" w:rsidRPr="009428F6" w:rsidRDefault="009428F6" w:rsidP="009428F6">
      <w:pPr>
        <w:autoSpaceDE w:val="0"/>
        <w:autoSpaceDN w:val="0"/>
        <w:adjustRightInd w:val="0"/>
        <w:ind w:left="993" w:hanging="993"/>
        <w:jc w:val="both"/>
        <w:rPr>
          <w:rFonts w:ascii="Verdana" w:eastAsia="Calibri" w:hAnsi="Verdana" w:cs="Arial"/>
          <w:color w:val="000000"/>
          <w:sz w:val="20"/>
          <w:szCs w:val="20"/>
          <w:lang w:eastAsia="en-US"/>
        </w:rPr>
      </w:pPr>
    </w:p>
    <w:p w:rsidR="009428F6" w:rsidRPr="009428F6" w:rsidRDefault="009428F6" w:rsidP="009428F6">
      <w:pPr>
        <w:autoSpaceDE w:val="0"/>
        <w:autoSpaceDN w:val="0"/>
        <w:adjustRightInd w:val="0"/>
        <w:jc w:val="both"/>
        <w:outlineLvl w:val="0"/>
        <w:rPr>
          <w:rFonts w:eastAsia="Calibri"/>
          <w:b/>
          <w:bCs/>
          <w:color w:val="000000"/>
          <w:lang w:eastAsia="en-US"/>
        </w:rPr>
      </w:pPr>
      <w:r w:rsidRPr="009428F6">
        <w:rPr>
          <w:rFonts w:eastAsia="Calibri"/>
          <w:b/>
          <w:bCs/>
          <w:color w:val="000000"/>
          <w:lang w:eastAsia="en-US"/>
        </w:rPr>
        <w:t xml:space="preserve">LE CONSEIL MUNICIPAL, </w:t>
      </w:r>
    </w:p>
    <w:p w:rsidR="009428F6" w:rsidRPr="009428F6" w:rsidRDefault="009428F6" w:rsidP="009428F6">
      <w:pPr>
        <w:rPr>
          <w:rFonts w:eastAsia="Calibri"/>
          <w:lang w:eastAsia="en-US"/>
        </w:rPr>
      </w:pPr>
      <w:r w:rsidRPr="009428F6">
        <w:rPr>
          <w:rFonts w:eastAsia="Calibri"/>
          <w:lang w:eastAsia="en-US"/>
        </w:rPr>
        <w:t>VU le code général des collectivités territoriales,</w:t>
      </w:r>
    </w:p>
    <w:p w:rsidR="009428F6" w:rsidRPr="009428F6" w:rsidRDefault="009428F6" w:rsidP="009428F6">
      <w:pPr>
        <w:rPr>
          <w:rFonts w:eastAsia="Calibri"/>
          <w:lang w:eastAsia="en-US"/>
        </w:rPr>
      </w:pPr>
      <w:r w:rsidRPr="009428F6">
        <w:rPr>
          <w:rFonts w:eastAsia="Calibri"/>
          <w:lang w:eastAsia="en-US"/>
        </w:rPr>
        <w:t>VU la loi n°83-634 du 13 juillet 1983 modifiée portant droits et obligations des fonctionnaires,</w:t>
      </w:r>
    </w:p>
    <w:p w:rsidR="009428F6" w:rsidRPr="009428F6" w:rsidRDefault="009428F6" w:rsidP="009428F6">
      <w:pPr>
        <w:rPr>
          <w:rFonts w:eastAsia="Calibri"/>
          <w:lang w:eastAsia="en-US"/>
        </w:rPr>
      </w:pPr>
      <w:r w:rsidRPr="009428F6">
        <w:rPr>
          <w:rFonts w:eastAsia="Calibri"/>
          <w:lang w:eastAsia="en-US"/>
        </w:rPr>
        <w:t xml:space="preserve">VU la loi n°84-53 du 26 janvier 1984 modifiée portant statut de </w:t>
      </w:r>
      <w:smartTag w:uri="urn:schemas-microsoft-com:office:smarttags" w:element="PersonName">
        <w:smartTagPr>
          <w:attr w:name="ProductID" w:val="la Fonction Publique"/>
        </w:smartTagPr>
        <w:r w:rsidRPr="009428F6">
          <w:rPr>
            <w:rFonts w:eastAsia="Calibri"/>
            <w:lang w:eastAsia="en-US"/>
          </w:rPr>
          <w:t>la Fonction Publique</w:t>
        </w:r>
      </w:smartTag>
      <w:r w:rsidRPr="009428F6">
        <w:rPr>
          <w:rFonts w:eastAsia="Calibri"/>
          <w:lang w:eastAsia="en-US"/>
        </w:rPr>
        <w:t xml:space="preserve"> Territoriale et notamment l'article 34,                                 </w:t>
      </w:r>
    </w:p>
    <w:p w:rsidR="009428F6" w:rsidRPr="009428F6" w:rsidRDefault="009428F6" w:rsidP="009428F6">
      <w:pPr>
        <w:rPr>
          <w:rFonts w:eastAsia="Calibri"/>
          <w:lang w:eastAsia="en-US"/>
        </w:rPr>
      </w:pPr>
      <w:r w:rsidRPr="009428F6">
        <w:rPr>
          <w:rFonts w:eastAsia="Calibri"/>
          <w:lang w:eastAsia="en-US"/>
        </w:rPr>
        <w:t>Vu le décret 2019-1414 du 19 décembre 2019 relatif à la procédure de recrutement pour pourvoir des emplois permanents de la fonction publique territoriale ouverts aux agents contractuels,</w:t>
      </w:r>
    </w:p>
    <w:p w:rsidR="009428F6" w:rsidRPr="009428F6" w:rsidRDefault="009428F6" w:rsidP="009428F6">
      <w:pPr>
        <w:rPr>
          <w:rFonts w:eastAsia="Calibri"/>
          <w:lang w:eastAsia="en-US"/>
        </w:rPr>
      </w:pPr>
      <w:r w:rsidRPr="009428F6">
        <w:rPr>
          <w:rFonts w:eastAsia="Calibri"/>
          <w:lang w:eastAsia="en-US"/>
        </w:rPr>
        <w:t>VU le budget de la collectivité,</w:t>
      </w:r>
    </w:p>
    <w:p w:rsidR="009428F6" w:rsidRPr="009428F6" w:rsidRDefault="009428F6" w:rsidP="009428F6">
      <w:pPr>
        <w:rPr>
          <w:rFonts w:eastAsia="Calibri"/>
          <w:lang w:eastAsia="en-US"/>
        </w:rPr>
      </w:pPr>
      <w:r w:rsidRPr="009428F6">
        <w:rPr>
          <w:rFonts w:eastAsia="Calibri"/>
          <w:lang w:eastAsia="en-US"/>
        </w:rPr>
        <w:t>VU le tableau des effectifs existant,</w:t>
      </w:r>
    </w:p>
    <w:p w:rsidR="009428F6" w:rsidRPr="009428F6" w:rsidRDefault="009428F6" w:rsidP="009428F6">
      <w:pPr>
        <w:autoSpaceDE w:val="0"/>
        <w:autoSpaceDN w:val="0"/>
        <w:spacing w:after="140"/>
        <w:jc w:val="both"/>
        <w:rPr>
          <w:rFonts w:cs="Arial"/>
        </w:rPr>
      </w:pPr>
      <w:r w:rsidRPr="009428F6">
        <w:rPr>
          <w:rFonts w:cs="Arial"/>
        </w:rPr>
        <w:t xml:space="preserve">CONSIDÉRANT qu’il convient de créer un emploi permanent pour satisfaire au besoin des fonctions suivantes : </w:t>
      </w:r>
      <w:r w:rsidRPr="009428F6">
        <w:t xml:space="preserve">assistante administrative et comptable (voir détail sur fiche de poste) et fixant le niveau de recrutement et la rémunération, </w:t>
      </w:r>
      <w:r w:rsidRPr="009428F6">
        <w:rPr>
          <w:rFonts w:cs="Arial"/>
        </w:rPr>
        <w:t>que celui-ci peut être assuré par un agent du cadre d'emploi des adjoints administratifs,</w:t>
      </w:r>
    </w:p>
    <w:p w:rsidR="009428F6" w:rsidRDefault="009428F6" w:rsidP="009428F6">
      <w:pPr>
        <w:autoSpaceDE w:val="0"/>
        <w:autoSpaceDN w:val="0"/>
        <w:adjustRightInd w:val="0"/>
        <w:jc w:val="both"/>
        <w:rPr>
          <w:rFonts w:eastAsia="Calibri"/>
          <w:bCs/>
          <w:color w:val="000000"/>
          <w:lang w:eastAsia="en-US"/>
        </w:rPr>
      </w:pPr>
      <w:r w:rsidRPr="009428F6">
        <w:rPr>
          <w:rFonts w:eastAsia="Calibri"/>
          <w:b/>
          <w:bCs/>
          <w:color w:val="000000"/>
          <w:lang w:eastAsia="en-US"/>
        </w:rPr>
        <w:t xml:space="preserve">DECIDE, </w:t>
      </w:r>
      <w:r w:rsidRPr="009428F6">
        <w:rPr>
          <w:rFonts w:eastAsia="Calibri"/>
          <w:bCs/>
          <w:color w:val="000000"/>
          <w:lang w:eastAsia="en-US"/>
        </w:rPr>
        <w:t xml:space="preserve">après en avoir délibéré, </w:t>
      </w:r>
    </w:p>
    <w:p w:rsidR="009428F6" w:rsidRPr="009428F6" w:rsidRDefault="009428F6" w:rsidP="009428F6">
      <w:pPr>
        <w:autoSpaceDE w:val="0"/>
        <w:autoSpaceDN w:val="0"/>
        <w:adjustRightInd w:val="0"/>
        <w:jc w:val="both"/>
        <w:rPr>
          <w:rFonts w:eastAsia="Calibri"/>
          <w:color w:val="000000"/>
          <w:lang w:eastAsia="en-US"/>
        </w:rPr>
      </w:pPr>
    </w:p>
    <w:p w:rsidR="009428F6" w:rsidRPr="009428F6" w:rsidRDefault="009428F6" w:rsidP="009428F6">
      <w:pPr>
        <w:spacing w:before="100" w:beforeAutospacing="1" w:after="100" w:afterAutospacing="1"/>
        <w:contextualSpacing/>
        <w:jc w:val="both"/>
        <w:outlineLvl w:val="0"/>
        <w:rPr>
          <w:rFonts w:eastAsia="Calibri"/>
          <w:b/>
          <w:lang w:eastAsia="en-US"/>
        </w:rPr>
      </w:pPr>
      <w:r w:rsidRPr="009428F6">
        <w:rPr>
          <w:rFonts w:eastAsia="Calibri"/>
          <w:b/>
          <w:u w:val="single"/>
          <w:lang w:eastAsia="en-US"/>
        </w:rPr>
        <w:t>Article 1</w:t>
      </w:r>
      <w:r w:rsidRPr="009428F6">
        <w:rPr>
          <w:rFonts w:eastAsia="Calibri"/>
          <w:b/>
          <w:lang w:eastAsia="en-US"/>
        </w:rPr>
        <w:t xml:space="preserve"> : création et définition de la nature du poste. </w:t>
      </w:r>
    </w:p>
    <w:p w:rsidR="009428F6" w:rsidRPr="009428F6" w:rsidRDefault="009428F6" w:rsidP="009428F6">
      <w:pPr>
        <w:spacing w:before="100" w:beforeAutospacing="1" w:after="100" w:afterAutospacing="1"/>
        <w:contextualSpacing/>
        <w:jc w:val="both"/>
        <w:outlineLvl w:val="0"/>
        <w:rPr>
          <w:rFonts w:eastAsia="Calibri"/>
          <w:lang w:eastAsia="en-US"/>
        </w:rPr>
      </w:pPr>
      <w:r w:rsidRPr="009428F6">
        <w:rPr>
          <w:rFonts w:eastAsia="Calibri"/>
          <w:lang w:eastAsia="en-US"/>
        </w:rPr>
        <w:t>Il est créé un poste d’adjoint administratif principal de 2</w:t>
      </w:r>
      <w:r w:rsidRPr="009428F6">
        <w:rPr>
          <w:rFonts w:eastAsia="Calibri"/>
          <w:vertAlign w:val="superscript"/>
          <w:lang w:eastAsia="en-US"/>
        </w:rPr>
        <w:t>ème</w:t>
      </w:r>
      <w:r w:rsidRPr="009428F6">
        <w:rPr>
          <w:rFonts w:eastAsia="Calibri"/>
          <w:lang w:eastAsia="en-US"/>
        </w:rPr>
        <w:t xml:space="preserve"> classe, à compter du 15 juillet 2021, dans le cadre d'emplois des adjoints administratifs, accessible selon les conditions de qualification définies par le statut, pour exercer les fonctions de :</w:t>
      </w:r>
    </w:p>
    <w:p w:rsidR="009428F6" w:rsidRPr="009428F6" w:rsidRDefault="009428F6" w:rsidP="009428F6">
      <w:pPr>
        <w:numPr>
          <w:ilvl w:val="0"/>
          <w:numId w:val="3"/>
        </w:numPr>
        <w:spacing w:before="100" w:beforeAutospacing="1" w:after="100" w:afterAutospacing="1"/>
        <w:contextualSpacing/>
        <w:jc w:val="both"/>
        <w:outlineLvl w:val="0"/>
        <w:rPr>
          <w:rFonts w:eastAsia="Calibri"/>
          <w:lang w:eastAsia="en-US"/>
        </w:rPr>
      </w:pPr>
      <w:r w:rsidRPr="009428F6">
        <w:rPr>
          <w:rFonts w:eastAsia="Calibri"/>
          <w:lang w:eastAsia="en-US"/>
        </w:rPr>
        <w:t>Assistante administrative et comptable.</w:t>
      </w:r>
    </w:p>
    <w:p w:rsidR="009428F6" w:rsidRPr="009428F6" w:rsidRDefault="009428F6" w:rsidP="009428F6">
      <w:pPr>
        <w:spacing w:before="100" w:beforeAutospacing="1" w:after="100" w:afterAutospacing="1"/>
        <w:ind w:left="720"/>
        <w:contextualSpacing/>
        <w:jc w:val="both"/>
        <w:outlineLvl w:val="0"/>
        <w:rPr>
          <w:rFonts w:eastAsia="Calibri"/>
          <w:lang w:eastAsia="en-US"/>
        </w:rPr>
      </w:pPr>
    </w:p>
    <w:p w:rsidR="009428F6" w:rsidRPr="009428F6" w:rsidRDefault="009428F6" w:rsidP="009428F6">
      <w:pPr>
        <w:spacing w:before="100" w:beforeAutospacing="1" w:after="100" w:afterAutospacing="1"/>
        <w:contextualSpacing/>
        <w:jc w:val="both"/>
        <w:outlineLvl w:val="0"/>
        <w:rPr>
          <w:rFonts w:eastAsia="Calibri"/>
          <w:b/>
          <w:lang w:eastAsia="en-US"/>
        </w:rPr>
      </w:pPr>
      <w:r w:rsidRPr="009428F6">
        <w:rPr>
          <w:rFonts w:eastAsia="Calibri"/>
          <w:b/>
          <w:u w:val="single"/>
          <w:lang w:eastAsia="en-US"/>
        </w:rPr>
        <w:t>Article 2</w:t>
      </w:r>
      <w:r w:rsidRPr="009428F6">
        <w:rPr>
          <w:rFonts w:eastAsia="Calibri"/>
          <w:b/>
          <w:lang w:eastAsia="en-US"/>
        </w:rPr>
        <w:t xml:space="preserve"> : temps de travail. </w:t>
      </w:r>
    </w:p>
    <w:p w:rsidR="009428F6" w:rsidRPr="009428F6" w:rsidRDefault="009428F6" w:rsidP="009428F6">
      <w:pPr>
        <w:spacing w:before="100" w:beforeAutospacing="1" w:after="100" w:afterAutospacing="1"/>
        <w:contextualSpacing/>
        <w:jc w:val="both"/>
        <w:outlineLvl w:val="0"/>
        <w:rPr>
          <w:rFonts w:eastAsia="Calibri"/>
          <w:i/>
          <w:lang w:eastAsia="en-US"/>
        </w:rPr>
      </w:pPr>
      <w:r w:rsidRPr="009428F6">
        <w:rPr>
          <w:rFonts w:eastAsia="Calibri"/>
          <w:lang w:eastAsia="en-US"/>
        </w:rPr>
        <w:t>L'emploi créé est à temps non complet pour une durée de 17,5/35</w:t>
      </w:r>
      <w:r w:rsidRPr="009428F6">
        <w:rPr>
          <w:rFonts w:eastAsia="Calibri"/>
          <w:vertAlign w:val="superscript"/>
          <w:lang w:eastAsia="en-US"/>
        </w:rPr>
        <w:t>ème</w:t>
      </w:r>
      <w:r w:rsidRPr="009428F6">
        <w:rPr>
          <w:rFonts w:eastAsia="Calibri"/>
          <w:lang w:eastAsia="en-US"/>
        </w:rPr>
        <w:t>.</w:t>
      </w:r>
    </w:p>
    <w:p w:rsidR="009428F6" w:rsidRPr="009428F6" w:rsidRDefault="009428F6" w:rsidP="009428F6">
      <w:pPr>
        <w:spacing w:before="100" w:beforeAutospacing="1" w:after="100" w:afterAutospacing="1"/>
        <w:contextualSpacing/>
        <w:jc w:val="both"/>
        <w:outlineLvl w:val="0"/>
        <w:rPr>
          <w:rFonts w:eastAsia="Calibri"/>
          <w:lang w:eastAsia="en-US"/>
        </w:rPr>
      </w:pPr>
    </w:p>
    <w:p w:rsidR="009428F6" w:rsidRPr="009428F6" w:rsidRDefault="009428F6" w:rsidP="009428F6">
      <w:pPr>
        <w:contextualSpacing/>
        <w:jc w:val="both"/>
        <w:rPr>
          <w:rFonts w:eastAsia="Calibri"/>
          <w:b/>
          <w:lang w:eastAsia="en-US"/>
        </w:rPr>
      </w:pPr>
      <w:r w:rsidRPr="009428F6">
        <w:rPr>
          <w:rFonts w:eastAsia="Calibri"/>
          <w:b/>
          <w:u w:val="single"/>
          <w:lang w:eastAsia="en-US"/>
        </w:rPr>
        <w:t>Article 3</w:t>
      </w:r>
      <w:r w:rsidRPr="009428F6">
        <w:rPr>
          <w:rFonts w:eastAsia="Calibri"/>
          <w:b/>
          <w:lang w:eastAsia="en-US"/>
        </w:rPr>
        <w:t xml:space="preserve"> : crédits.</w:t>
      </w:r>
    </w:p>
    <w:p w:rsidR="009428F6" w:rsidRPr="009428F6" w:rsidRDefault="009428F6" w:rsidP="009428F6">
      <w:pPr>
        <w:jc w:val="both"/>
        <w:rPr>
          <w:rFonts w:eastAsia="Calibri"/>
          <w:lang w:eastAsia="en-US"/>
        </w:rPr>
      </w:pPr>
      <w:r w:rsidRPr="009428F6">
        <w:rPr>
          <w:rFonts w:eastAsia="Calibri"/>
          <w:lang w:eastAsia="en-US"/>
        </w:rPr>
        <w:t>Les crédits nécessaires sont inscrits au budget de la collectivité.</w:t>
      </w:r>
    </w:p>
    <w:p w:rsidR="009428F6" w:rsidRPr="009428F6" w:rsidRDefault="009428F6" w:rsidP="009428F6">
      <w:pPr>
        <w:ind w:left="720"/>
        <w:jc w:val="both"/>
        <w:rPr>
          <w:rFonts w:eastAsia="Calibri"/>
          <w:lang w:eastAsia="en-US"/>
        </w:rPr>
      </w:pPr>
    </w:p>
    <w:p w:rsidR="009428F6" w:rsidRPr="009428F6" w:rsidRDefault="009428F6" w:rsidP="009428F6">
      <w:pPr>
        <w:contextualSpacing/>
        <w:jc w:val="both"/>
        <w:rPr>
          <w:rFonts w:eastAsia="Calibri"/>
          <w:b/>
          <w:lang w:eastAsia="en-US"/>
        </w:rPr>
      </w:pPr>
      <w:r w:rsidRPr="009428F6">
        <w:rPr>
          <w:rFonts w:eastAsia="Calibri"/>
          <w:b/>
          <w:u w:val="single"/>
          <w:lang w:eastAsia="en-US"/>
        </w:rPr>
        <w:t>Article 4</w:t>
      </w:r>
      <w:r w:rsidRPr="009428F6">
        <w:rPr>
          <w:rFonts w:eastAsia="Calibri"/>
          <w:b/>
          <w:lang w:eastAsia="en-US"/>
        </w:rPr>
        <w:t xml:space="preserve"> : tableau des effectifs.</w:t>
      </w:r>
    </w:p>
    <w:p w:rsidR="009428F6" w:rsidRPr="009428F6" w:rsidRDefault="009428F6" w:rsidP="009428F6">
      <w:pPr>
        <w:jc w:val="both"/>
        <w:rPr>
          <w:rFonts w:eastAsia="Calibri"/>
          <w:lang w:eastAsia="en-US"/>
        </w:rPr>
      </w:pPr>
      <w:r w:rsidRPr="009428F6">
        <w:rPr>
          <w:rFonts w:eastAsia="Calibri"/>
          <w:lang w:eastAsia="en-US"/>
        </w:rPr>
        <w:t>Le tableau des effectifs de la collectivité est modifié en ce sens et joint à la présente délibération.</w:t>
      </w:r>
    </w:p>
    <w:p w:rsidR="009428F6" w:rsidRPr="009428F6" w:rsidRDefault="009428F6" w:rsidP="009428F6">
      <w:pPr>
        <w:ind w:left="720"/>
        <w:jc w:val="both"/>
        <w:rPr>
          <w:rFonts w:eastAsia="Calibri"/>
          <w:lang w:eastAsia="en-US"/>
        </w:rPr>
      </w:pPr>
    </w:p>
    <w:p w:rsidR="009428F6" w:rsidRPr="009428F6" w:rsidRDefault="009428F6" w:rsidP="009428F6">
      <w:pPr>
        <w:contextualSpacing/>
        <w:jc w:val="both"/>
        <w:rPr>
          <w:rFonts w:eastAsia="Calibri"/>
          <w:b/>
          <w:lang w:eastAsia="en-US"/>
        </w:rPr>
      </w:pPr>
      <w:r w:rsidRPr="009428F6">
        <w:rPr>
          <w:rFonts w:eastAsia="Calibri"/>
          <w:b/>
          <w:u w:val="single"/>
          <w:lang w:eastAsia="en-US"/>
        </w:rPr>
        <w:t>Article 5</w:t>
      </w:r>
      <w:r w:rsidRPr="009428F6">
        <w:rPr>
          <w:rFonts w:eastAsia="Calibri"/>
          <w:b/>
          <w:lang w:eastAsia="en-US"/>
        </w:rPr>
        <w:t xml:space="preserve"> : exécution.</w:t>
      </w:r>
    </w:p>
    <w:p w:rsidR="009428F6" w:rsidRPr="009428F6" w:rsidRDefault="009428F6" w:rsidP="009428F6">
      <w:pPr>
        <w:spacing w:after="120"/>
        <w:jc w:val="both"/>
        <w:rPr>
          <w:rFonts w:eastAsia="Calibri"/>
          <w:lang w:eastAsia="en-US"/>
        </w:rPr>
      </w:pPr>
      <w:r w:rsidRPr="009428F6">
        <w:rPr>
          <w:rFonts w:eastAsia="Calibri"/>
          <w:lang w:eastAsia="en-US"/>
        </w:rPr>
        <w:t>Le conseil municipal adopte à l’unanimité la création de poste sur emploi permanent.</w:t>
      </w:r>
    </w:p>
    <w:p w:rsidR="009428F6" w:rsidRPr="009428F6" w:rsidRDefault="009428F6" w:rsidP="009428F6">
      <w:pPr>
        <w:spacing w:after="120"/>
        <w:jc w:val="both"/>
        <w:rPr>
          <w:rFonts w:eastAsia="Calibri"/>
          <w:lang w:eastAsia="en-US"/>
        </w:rPr>
      </w:pPr>
      <w:r w:rsidRPr="009428F6">
        <w:rPr>
          <w:rFonts w:eastAsia="Calibri"/>
          <w:lang w:eastAsia="en-US"/>
        </w:rPr>
        <w:t>Monsieur le maire</w:t>
      </w:r>
      <w:r w:rsidRPr="009428F6">
        <w:rPr>
          <w:rFonts w:eastAsia="Calibri"/>
          <w:i/>
          <w:lang w:eastAsia="en-US"/>
        </w:rPr>
        <w:t xml:space="preserve"> </w:t>
      </w:r>
      <w:r w:rsidRPr="009428F6">
        <w:rPr>
          <w:rFonts w:eastAsia="Calibri"/>
          <w:lang w:eastAsia="en-US"/>
        </w:rPr>
        <w:t>est chargé de signer tous les documents relatifs à ce dossier et de procéder au recrutement.</w:t>
      </w:r>
    </w:p>
    <w:p w:rsidR="00D45A80" w:rsidRDefault="00D45A80" w:rsidP="009428F6">
      <w:pPr>
        <w:spacing w:after="120"/>
        <w:jc w:val="both"/>
        <w:rPr>
          <w:rFonts w:eastAsia="Calibri"/>
          <w:lang w:eastAsia="en-US"/>
        </w:rPr>
      </w:pPr>
    </w:p>
    <w:p w:rsidR="00D45A80" w:rsidRPr="009428F6" w:rsidRDefault="00D45A80" w:rsidP="009428F6">
      <w:pPr>
        <w:spacing w:after="120"/>
        <w:jc w:val="both"/>
        <w:rPr>
          <w:rFonts w:eastAsia="Calibri"/>
          <w:lang w:eastAsia="en-US"/>
        </w:rPr>
      </w:pPr>
    </w:p>
    <w:p w:rsidR="009428F6" w:rsidRPr="009428F6" w:rsidRDefault="009428F6" w:rsidP="009428F6">
      <w:pPr>
        <w:spacing w:after="120"/>
        <w:jc w:val="both"/>
        <w:rPr>
          <w:rFonts w:eastAsia="Calibri"/>
          <w:lang w:eastAsia="en-US"/>
        </w:rPr>
      </w:pPr>
    </w:p>
    <w:p w:rsidR="00D45A80" w:rsidRDefault="00D45A80" w:rsidP="00D45A80">
      <w:pPr>
        <w:rPr>
          <w:b/>
        </w:rPr>
      </w:pPr>
      <w:r>
        <w:rPr>
          <w:b/>
        </w:rPr>
        <w:t>L’ordre du jour étant épuisé la séance est levée à 20h30.</w:t>
      </w:r>
    </w:p>
    <w:p w:rsidR="003B6932" w:rsidRDefault="003B6932" w:rsidP="00084151">
      <w:pPr>
        <w:rPr>
          <w:bCs/>
        </w:rPr>
      </w:pPr>
    </w:p>
    <w:p w:rsidR="003B6932" w:rsidRDefault="003B6932" w:rsidP="00084151">
      <w:pPr>
        <w:rPr>
          <w:bCs/>
        </w:rPr>
      </w:pPr>
    </w:p>
    <w:p w:rsidR="003B6932" w:rsidRDefault="003B6932" w:rsidP="00084151">
      <w:pPr>
        <w:rPr>
          <w:bCs/>
        </w:rPr>
      </w:pPr>
    </w:p>
    <w:p w:rsidR="00084151" w:rsidRDefault="00084151" w:rsidP="00084151">
      <w:pPr>
        <w:widowControl w:val="0"/>
        <w:autoSpaceDE w:val="0"/>
        <w:autoSpaceDN w:val="0"/>
        <w:adjustRightInd w:val="0"/>
      </w:pPr>
    </w:p>
    <w:sectPr w:rsidR="0008415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C8" w:rsidRDefault="00387EC8" w:rsidP="00084151">
      <w:r>
        <w:separator/>
      </w:r>
    </w:p>
  </w:endnote>
  <w:endnote w:type="continuationSeparator" w:id="0">
    <w:p w:rsidR="00387EC8" w:rsidRDefault="00387EC8" w:rsidP="0008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53322"/>
      <w:docPartObj>
        <w:docPartGallery w:val="Page Numbers (Bottom of Page)"/>
        <w:docPartUnique/>
      </w:docPartObj>
    </w:sdtPr>
    <w:sdtEndPr/>
    <w:sdtContent>
      <w:p w:rsidR="00F170E9" w:rsidRDefault="00F170E9">
        <w:pPr>
          <w:pStyle w:val="Pieddepage"/>
          <w:jc w:val="right"/>
        </w:pPr>
        <w:r>
          <w:fldChar w:fldCharType="begin"/>
        </w:r>
        <w:r>
          <w:instrText>PAGE   \* MERGEFORMAT</w:instrText>
        </w:r>
        <w:r>
          <w:fldChar w:fldCharType="separate"/>
        </w:r>
        <w:r w:rsidR="002A5BD5">
          <w:rPr>
            <w:noProof/>
          </w:rPr>
          <w:t>1</w:t>
        </w:r>
        <w:r>
          <w:fldChar w:fldCharType="end"/>
        </w:r>
      </w:p>
    </w:sdtContent>
  </w:sdt>
  <w:p w:rsidR="00F170E9" w:rsidRDefault="00F170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C8" w:rsidRDefault="00387EC8" w:rsidP="00084151">
      <w:r>
        <w:separator/>
      </w:r>
    </w:p>
  </w:footnote>
  <w:footnote w:type="continuationSeparator" w:id="0">
    <w:p w:rsidR="00387EC8" w:rsidRDefault="00387EC8" w:rsidP="00084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70BB"/>
    <w:multiLevelType w:val="hybridMultilevel"/>
    <w:tmpl w:val="1EBA27F6"/>
    <w:lvl w:ilvl="0" w:tplc="8B20F36C">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FC7939"/>
    <w:multiLevelType w:val="hybridMultilevel"/>
    <w:tmpl w:val="42062E5A"/>
    <w:lvl w:ilvl="0" w:tplc="454E333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8AB2981"/>
    <w:multiLevelType w:val="hybridMultilevel"/>
    <w:tmpl w:val="84A8BA12"/>
    <w:lvl w:ilvl="0" w:tplc="5C6AE5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51"/>
    <w:rsid w:val="00012468"/>
    <w:rsid w:val="00031B21"/>
    <w:rsid w:val="00084151"/>
    <w:rsid w:val="000E0548"/>
    <w:rsid w:val="000E15CD"/>
    <w:rsid w:val="001D1F4D"/>
    <w:rsid w:val="002A5BD5"/>
    <w:rsid w:val="002D3E78"/>
    <w:rsid w:val="00316834"/>
    <w:rsid w:val="003475E7"/>
    <w:rsid w:val="00387EC8"/>
    <w:rsid w:val="003B6932"/>
    <w:rsid w:val="003E6B98"/>
    <w:rsid w:val="0041589D"/>
    <w:rsid w:val="00506194"/>
    <w:rsid w:val="00537735"/>
    <w:rsid w:val="00572150"/>
    <w:rsid w:val="005C22D1"/>
    <w:rsid w:val="00625BB4"/>
    <w:rsid w:val="006277EE"/>
    <w:rsid w:val="00691E4E"/>
    <w:rsid w:val="006B222B"/>
    <w:rsid w:val="006D3A89"/>
    <w:rsid w:val="007202D1"/>
    <w:rsid w:val="008544F4"/>
    <w:rsid w:val="00877506"/>
    <w:rsid w:val="008B5318"/>
    <w:rsid w:val="009010CE"/>
    <w:rsid w:val="009428F6"/>
    <w:rsid w:val="009C5B5F"/>
    <w:rsid w:val="009E18B9"/>
    <w:rsid w:val="009E6F49"/>
    <w:rsid w:val="00A27B1D"/>
    <w:rsid w:val="00A5260D"/>
    <w:rsid w:val="00A648D7"/>
    <w:rsid w:val="00AF7A9D"/>
    <w:rsid w:val="00B33661"/>
    <w:rsid w:val="00B43C37"/>
    <w:rsid w:val="00B57A84"/>
    <w:rsid w:val="00BE37CB"/>
    <w:rsid w:val="00BF33EE"/>
    <w:rsid w:val="00C41828"/>
    <w:rsid w:val="00C82691"/>
    <w:rsid w:val="00D421A9"/>
    <w:rsid w:val="00D45A80"/>
    <w:rsid w:val="00EF2F36"/>
    <w:rsid w:val="00F02FA7"/>
    <w:rsid w:val="00F170E9"/>
    <w:rsid w:val="00F61BFC"/>
    <w:rsid w:val="00F96F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9428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3661"/>
    <w:rPr>
      <w:rFonts w:ascii="Tahoma" w:hAnsi="Tahoma" w:cs="Tahoma"/>
      <w:sz w:val="16"/>
      <w:szCs w:val="16"/>
    </w:rPr>
  </w:style>
  <w:style w:type="character" w:customStyle="1" w:styleId="TextedebullesCar">
    <w:name w:val="Texte de bulles Car"/>
    <w:basedOn w:val="Policepardfaut"/>
    <w:link w:val="Textedebulles"/>
    <w:uiPriority w:val="99"/>
    <w:semiHidden/>
    <w:rsid w:val="00B33661"/>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5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84151"/>
    <w:pPr>
      <w:ind w:left="720"/>
      <w:contextualSpacing/>
    </w:pPr>
  </w:style>
  <w:style w:type="paragraph" w:styleId="En-tte">
    <w:name w:val="header"/>
    <w:basedOn w:val="Normal"/>
    <w:link w:val="En-tteCar"/>
    <w:uiPriority w:val="99"/>
    <w:unhideWhenUsed/>
    <w:rsid w:val="00084151"/>
    <w:pPr>
      <w:tabs>
        <w:tab w:val="center" w:pos="4536"/>
        <w:tab w:val="right" w:pos="9072"/>
      </w:tabs>
    </w:pPr>
  </w:style>
  <w:style w:type="character" w:customStyle="1" w:styleId="En-tteCar">
    <w:name w:val="En-tête Car"/>
    <w:basedOn w:val="Policepardfaut"/>
    <w:link w:val="En-tte"/>
    <w:uiPriority w:val="99"/>
    <w:rsid w:val="0008415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4151"/>
    <w:pPr>
      <w:tabs>
        <w:tab w:val="center" w:pos="4536"/>
        <w:tab w:val="right" w:pos="9072"/>
      </w:tabs>
    </w:pPr>
  </w:style>
  <w:style w:type="character" w:customStyle="1" w:styleId="PieddepageCar">
    <w:name w:val="Pied de page Car"/>
    <w:basedOn w:val="Policepardfaut"/>
    <w:link w:val="Pieddepage"/>
    <w:uiPriority w:val="99"/>
    <w:rsid w:val="0008415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84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9428F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3661"/>
    <w:rPr>
      <w:rFonts w:ascii="Tahoma" w:hAnsi="Tahoma" w:cs="Tahoma"/>
      <w:sz w:val="16"/>
      <w:szCs w:val="16"/>
    </w:rPr>
  </w:style>
  <w:style w:type="character" w:customStyle="1" w:styleId="TextedebullesCar">
    <w:name w:val="Texte de bulles Car"/>
    <w:basedOn w:val="Policepardfaut"/>
    <w:link w:val="Textedebulles"/>
    <w:uiPriority w:val="99"/>
    <w:semiHidden/>
    <w:rsid w:val="00B3366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6640</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POSTE01</dc:creator>
  <cp:lastModifiedBy>Hewlett-Packard Company</cp:lastModifiedBy>
  <cp:revision>4</cp:revision>
  <cp:lastPrinted>2021-06-25T15:00:00Z</cp:lastPrinted>
  <dcterms:created xsi:type="dcterms:W3CDTF">2021-06-25T14:59:00Z</dcterms:created>
  <dcterms:modified xsi:type="dcterms:W3CDTF">2021-06-28T11:55:00Z</dcterms:modified>
</cp:coreProperties>
</file>